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4BC69314" w:rsidR="00D9702F" w:rsidRPr="00B33104"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083C52D" w14:textId="2CD7FB19" w:rsidR="00D9702F" w:rsidRPr="005B64F6" w:rsidRDefault="00D9702F" w:rsidP="00D9702F">
      <w:pPr>
        <w:jc w:val="center"/>
        <w:rPr>
          <w:b/>
          <w:bCs/>
          <w:sz w:val="24"/>
          <w:szCs w:val="24"/>
        </w:rPr>
      </w:pPr>
      <w:r w:rsidRPr="005B64F6">
        <w:rPr>
          <w:b/>
          <w:bCs/>
          <w:sz w:val="24"/>
          <w:szCs w:val="24"/>
        </w:rPr>
        <w:t xml:space="preserve">Minutes of the Meeting held on </w:t>
      </w:r>
      <w:r w:rsidR="00110860" w:rsidRPr="005B64F6">
        <w:rPr>
          <w:b/>
          <w:bCs/>
          <w:sz w:val="24"/>
          <w:szCs w:val="24"/>
        </w:rPr>
        <w:t>1</w:t>
      </w:r>
      <w:r w:rsidR="00D01A0A">
        <w:rPr>
          <w:b/>
          <w:bCs/>
          <w:sz w:val="24"/>
          <w:szCs w:val="24"/>
        </w:rPr>
        <w:t>5</w:t>
      </w:r>
      <w:r w:rsidR="00110860" w:rsidRPr="005B64F6">
        <w:rPr>
          <w:b/>
          <w:bCs/>
          <w:sz w:val="24"/>
          <w:szCs w:val="24"/>
        </w:rPr>
        <w:t xml:space="preserve"> December</w:t>
      </w:r>
      <w:r w:rsidR="00E6189B" w:rsidRPr="005B64F6">
        <w:rPr>
          <w:b/>
          <w:bCs/>
          <w:sz w:val="24"/>
          <w:szCs w:val="24"/>
        </w:rPr>
        <w:t xml:space="preserve"> </w:t>
      </w:r>
      <w:r w:rsidRPr="005B64F6">
        <w:rPr>
          <w:b/>
          <w:bCs/>
          <w:sz w:val="24"/>
          <w:szCs w:val="24"/>
        </w:rPr>
        <w:t>20</w:t>
      </w:r>
      <w:r w:rsidR="00501B7E" w:rsidRPr="005B64F6">
        <w:rPr>
          <w:b/>
          <w:bCs/>
          <w:sz w:val="24"/>
          <w:szCs w:val="24"/>
        </w:rPr>
        <w:t>2</w:t>
      </w:r>
      <w:r w:rsidR="00D01A0A">
        <w:rPr>
          <w:b/>
          <w:bCs/>
          <w:sz w:val="24"/>
          <w:szCs w:val="24"/>
        </w:rPr>
        <w:t>1</w:t>
      </w:r>
      <w:r w:rsidRPr="005B64F6">
        <w:rPr>
          <w:b/>
          <w:bCs/>
          <w:sz w:val="24"/>
          <w:szCs w:val="24"/>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5721F35B" w:rsidR="00D9702F" w:rsidRDefault="0022288A" w:rsidP="00D9702F">
            <w:r>
              <w:t>Martin Rosner</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C50D1B" w14:paraId="5D972F48" w14:textId="77777777" w:rsidTr="00277916">
        <w:tc>
          <w:tcPr>
            <w:tcW w:w="2263" w:type="dxa"/>
            <w:tcBorders>
              <w:top w:val="nil"/>
              <w:left w:val="nil"/>
              <w:bottom w:val="nil"/>
              <w:right w:val="nil"/>
            </w:tcBorders>
          </w:tcPr>
          <w:p w14:paraId="07A9C825" w14:textId="4C704B69" w:rsidR="00C50D1B" w:rsidRDefault="00C50D1B" w:rsidP="00D9702F">
            <w:r>
              <w:t>Fiona Clarke</w:t>
            </w:r>
          </w:p>
        </w:tc>
        <w:tc>
          <w:tcPr>
            <w:tcW w:w="3459" w:type="dxa"/>
            <w:tcBorders>
              <w:top w:val="nil"/>
              <w:left w:val="nil"/>
              <w:bottom w:val="nil"/>
              <w:right w:val="nil"/>
            </w:tcBorders>
          </w:tcPr>
          <w:p w14:paraId="176FF562" w14:textId="4A3E0741" w:rsidR="00C50D1B" w:rsidRDefault="00C50D1B" w:rsidP="00D9702F">
            <w:r>
              <w:t xml:space="preserve">Staff Member – Teaching </w:t>
            </w:r>
          </w:p>
        </w:tc>
        <w:tc>
          <w:tcPr>
            <w:tcW w:w="3402" w:type="dxa"/>
            <w:tcBorders>
              <w:top w:val="nil"/>
              <w:left w:val="nil"/>
              <w:bottom w:val="nil"/>
              <w:right w:val="nil"/>
            </w:tcBorders>
          </w:tcPr>
          <w:p w14:paraId="3D255E15" w14:textId="7FA604EB" w:rsidR="00C50D1B" w:rsidRDefault="00C50D1B" w:rsidP="00D9702F">
            <w:r>
              <w:t xml:space="preserve">Present </w:t>
            </w:r>
          </w:p>
        </w:tc>
      </w:tr>
      <w:tr w:rsidR="0022288A" w14:paraId="3658889D" w14:textId="77777777" w:rsidTr="00277916">
        <w:tc>
          <w:tcPr>
            <w:tcW w:w="2263" w:type="dxa"/>
            <w:tcBorders>
              <w:top w:val="nil"/>
              <w:left w:val="nil"/>
              <w:bottom w:val="nil"/>
              <w:right w:val="nil"/>
            </w:tcBorders>
          </w:tcPr>
          <w:p w14:paraId="69C9F7CC" w14:textId="2002813A" w:rsidR="0022288A" w:rsidRDefault="0022288A" w:rsidP="00D9702F">
            <w:r>
              <w:t>Laura De Vos</w:t>
            </w:r>
          </w:p>
        </w:tc>
        <w:tc>
          <w:tcPr>
            <w:tcW w:w="3459" w:type="dxa"/>
            <w:tcBorders>
              <w:top w:val="nil"/>
              <w:left w:val="nil"/>
              <w:bottom w:val="nil"/>
              <w:right w:val="nil"/>
            </w:tcBorders>
          </w:tcPr>
          <w:p w14:paraId="04343770" w14:textId="2FF21AE6" w:rsidR="0022288A" w:rsidRDefault="0022288A" w:rsidP="00D9702F">
            <w:r>
              <w:t xml:space="preserve">Staff Member – Support </w:t>
            </w:r>
          </w:p>
        </w:tc>
        <w:tc>
          <w:tcPr>
            <w:tcW w:w="3402" w:type="dxa"/>
            <w:tcBorders>
              <w:top w:val="nil"/>
              <w:left w:val="nil"/>
              <w:bottom w:val="nil"/>
              <w:right w:val="nil"/>
            </w:tcBorders>
          </w:tcPr>
          <w:p w14:paraId="623F6D7F" w14:textId="52274BD2" w:rsidR="0022288A" w:rsidRDefault="0022288A" w:rsidP="00D9702F">
            <w:r>
              <w:t xml:space="preserve">Present </w:t>
            </w:r>
          </w:p>
        </w:tc>
      </w:tr>
      <w:tr w:rsidR="00277916" w14:paraId="6476E85B" w14:textId="77777777" w:rsidTr="00277916">
        <w:tc>
          <w:tcPr>
            <w:tcW w:w="2263" w:type="dxa"/>
            <w:tcBorders>
              <w:top w:val="nil"/>
              <w:left w:val="nil"/>
              <w:bottom w:val="nil"/>
              <w:right w:val="nil"/>
            </w:tcBorders>
          </w:tcPr>
          <w:p w14:paraId="5094C6E1" w14:textId="40B03600" w:rsidR="00277916" w:rsidRDefault="00277916" w:rsidP="00D9702F">
            <w:r>
              <w:t xml:space="preserve">Joanne Dean </w:t>
            </w:r>
          </w:p>
        </w:tc>
        <w:tc>
          <w:tcPr>
            <w:tcW w:w="3459" w:type="dxa"/>
            <w:tcBorders>
              <w:top w:val="nil"/>
              <w:left w:val="nil"/>
              <w:bottom w:val="nil"/>
              <w:right w:val="nil"/>
            </w:tcBorders>
          </w:tcPr>
          <w:p w14:paraId="769E838C" w14:textId="399A4C89" w:rsidR="00277916" w:rsidRDefault="00277916" w:rsidP="00D9702F">
            <w:r>
              <w:t xml:space="preserve">Independent Member </w:t>
            </w:r>
          </w:p>
        </w:tc>
        <w:tc>
          <w:tcPr>
            <w:tcW w:w="3402" w:type="dxa"/>
            <w:tcBorders>
              <w:top w:val="nil"/>
              <w:left w:val="nil"/>
              <w:bottom w:val="nil"/>
              <w:right w:val="nil"/>
            </w:tcBorders>
          </w:tcPr>
          <w:p w14:paraId="3A297B95" w14:textId="372D8B23" w:rsidR="00277916" w:rsidRDefault="00277916"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7F7685" w14:paraId="4EDC7BCA" w14:textId="77777777" w:rsidTr="00277916">
        <w:tc>
          <w:tcPr>
            <w:tcW w:w="2263" w:type="dxa"/>
            <w:tcBorders>
              <w:top w:val="nil"/>
              <w:left w:val="nil"/>
              <w:bottom w:val="nil"/>
              <w:right w:val="nil"/>
            </w:tcBorders>
          </w:tcPr>
          <w:p w14:paraId="58F8FDF8" w14:textId="398132D9" w:rsidR="007F7685" w:rsidRDefault="007F7685" w:rsidP="00D9702F">
            <w:r>
              <w:t>Sohidul Hoque</w:t>
            </w:r>
          </w:p>
        </w:tc>
        <w:tc>
          <w:tcPr>
            <w:tcW w:w="3459" w:type="dxa"/>
            <w:tcBorders>
              <w:top w:val="nil"/>
              <w:left w:val="nil"/>
              <w:bottom w:val="nil"/>
              <w:right w:val="nil"/>
            </w:tcBorders>
          </w:tcPr>
          <w:p w14:paraId="63340AE7" w14:textId="1B23063E" w:rsidR="007F7685" w:rsidRDefault="007F7685" w:rsidP="00D9702F">
            <w:r>
              <w:t xml:space="preserve">Independent Member </w:t>
            </w:r>
          </w:p>
        </w:tc>
        <w:tc>
          <w:tcPr>
            <w:tcW w:w="3402" w:type="dxa"/>
            <w:tcBorders>
              <w:top w:val="nil"/>
              <w:left w:val="nil"/>
              <w:bottom w:val="nil"/>
              <w:right w:val="nil"/>
            </w:tcBorders>
          </w:tcPr>
          <w:p w14:paraId="5E932AC4" w14:textId="03A3B724" w:rsidR="007F7685" w:rsidRDefault="00010F4F" w:rsidP="00D9702F">
            <w:r>
              <w:t>Apolo</w:t>
            </w:r>
            <w:r w:rsidR="00304F7B">
              <w:t xml:space="preserve">gies – other commitments </w:t>
            </w:r>
          </w:p>
        </w:tc>
      </w:tr>
      <w:tr w:rsidR="0022288A" w14:paraId="0265ED9D" w14:textId="77777777" w:rsidTr="00277916">
        <w:tc>
          <w:tcPr>
            <w:tcW w:w="2263" w:type="dxa"/>
            <w:tcBorders>
              <w:top w:val="nil"/>
              <w:left w:val="nil"/>
              <w:bottom w:val="nil"/>
              <w:right w:val="nil"/>
            </w:tcBorders>
          </w:tcPr>
          <w:p w14:paraId="148A7B3D" w14:textId="2314AFDA" w:rsidR="0022288A" w:rsidRDefault="0022288A" w:rsidP="00D9702F">
            <w:proofErr w:type="spellStart"/>
            <w:r>
              <w:t>Kofo</w:t>
            </w:r>
            <w:proofErr w:type="spellEnd"/>
            <w:r>
              <w:t xml:space="preserve"> </w:t>
            </w:r>
            <w:proofErr w:type="spellStart"/>
            <w:r>
              <w:t>Ladele</w:t>
            </w:r>
            <w:proofErr w:type="spellEnd"/>
          </w:p>
        </w:tc>
        <w:tc>
          <w:tcPr>
            <w:tcW w:w="3459" w:type="dxa"/>
            <w:tcBorders>
              <w:top w:val="nil"/>
              <w:left w:val="nil"/>
              <w:bottom w:val="nil"/>
              <w:right w:val="nil"/>
            </w:tcBorders>
          </w:tcPr>
          <w:p w14:paraId="1FA68F08" w14:textId="7D557142" w:rsidR="0022288A" w:rsidRDefault="0022288A" w:rsidP="00D9702F">
            <w:r>
              <w:t xml:space="preserve">Independent Member </w:t>
            </w:r>
          </w:p>
        </w:tc>
        <w:tc>
          <w:tcPr>
            <w:tcW w:w="3402" w:type="dxa"/>
            <w:tcBorders>
              <w:top w:val="nil"/>
              <w:left w:val="nil"/>
              <w:bottom w:val="nil"/>
              <w:right w:val="nil"/>
            </w:tcBorders>
          </w:tcPr>
          <w:p w14:paraId="53C9DE67" w14:textId="4D70A7BD" w:rsidR="0022288A" w:rsidRDefault="0022288A" w:rsidP="00D9702F">
            <w:r>
              <w:t xml:space="preserve">Present </w:t>
            </w:r>
          </w:p>
        </w:tc>
      </w:tr>
      <w:tr w:rsidR="0099049B" w14:paraId="062E302F" w14:textId="77777777" w:rsidTr="00277916">
        <w:tc>
          <w:tcPr>
            <w:tcW w:w="2263" w:type="dxa"/>
            <w:tcBorders>
              <w:top w:val="nil"/>
              <w:left w:val="nil"/>
              <w:bottom w:val="nil"/>
              <w:right w:val="nil"/>
            </w:tcBorders>
          </w:tcPr>
          <w:p w14:paraId="2E3D6D14" w14:textId="70D9EE31" w:rsidR="0099049B" w:rsidRDefault="0099049B" w:rsidP="00D9702F">
            <w:r>
              <w:t>Jane Lofthouse</w:t>
            </w:r>
          </w:p>
        </w:tc>
        <w:tc>
          <w:tcPr>
            <w:tcW w:w="3459" w:type="dxa"/>
            <w:tcBorders>
              <w:top w:val="nil"/>
              <w:left w:val="nil"/>
              <w:bottom w:val="nil"/>
              <w:right w:val="nil"/>
            </w:tcBorders>
          </w:tcPr>
          <w:p w14:paraId="058E6D3D" w14:textId="07E51269" w:rsidR="0099049B" w:rsidRDefault="0099049B" w:rsidP="00D9702F">
            <w:r>
              <w:t>Independent Member</w:t>
            </w:r>
          </w:p>
        </w:tc>
        <w:tc>
          <w:tcPr>
            <w:tcW w:w="3402" w:type="dxa"/>
            <w:tcBorders>
              <w:top w:val="nil"/>
              <w:left w:val="nil"/>
              <w:bottom w:val="nil"/>
              <w:right w:val="nil"/>
            </w:tcBorders>
          </w:tcPr>
          <w:p w14:paraId="44016FE3" w14:textId="757275A2" w:rsidR="0099049B" w:rsidRDefault="0099049B" w:rsidP="00D9702F">
            <w:r>
              <w:t xml:space="preserve">Present </w:t>
            </w:r>
          </w:p>
        </w:tc>
      </w:tr>
      <w:tr w:rsidR="00A669BC" w14:paraId="63EC1A08" w14:textId="77777777" w:rsidTr="00277916">
        <w:tc>
          <w:tcPr>
            <w:tcW w:w="2263" w:type="dxa"/>
            <w:tcBorders>
              <w:top w:val="nil"/>
              <w:left w:val="nil"/>
              <w:bottom w:val="nil"/>
              <w:right w:val="nil"/>
            </w:tcBorders>
          </w:tcPr>
          <w:p w14:paraId="10BAE90B" w14:textId="56CBEDFB" w:rsidR="00A669BC" w:rsidRDefault="00A669BC" w:rsidP="00D9702F">
            <w:r>
              <w:t>Ebby Maps</w:t>
            </w:r>
          </w:p>
        </w:tc>
        <w:tc>
          <w:tcPr>
            <w:tcW w:w="3459" w:type="dxa"/>
            <w:tcBorders>
              <w:top w:val="nil"/>
              <w:left w:val="nil"/>
              <w:bottom w:val="nil"/>
              <w:right w:val="nil"/>
            </w:tcBorders>
          </w:tcPr>
          <w:p w14:paraId="6D8B0CDB" w14:textId="105F8C6D" w:rsidR="00A669BC" w:rsidRDefault="00032BBE" w:rsidP="00D9702F">
            <w:r>
              <w:t xml:space="preserve">Parent Member </w:t>
            </w:r>
          </w:p>
        </w:tc>
        <w:tc>
          <w:tcPr>
            <w:tcW w:w="3402" w:type="dxa"/>
            <w:tcBorders>
              <w:top w:val="nil"/>
              <w:left w:val="nil"/>
              <w:bottom w:val="nil"/>
              <w:right w:val="nil"/>
            </w:tcBorders>
          </w:tcPr>
          <w:p w14:paraId="0A7920CD" w14:textId="3BAC4B32" w:rsidR="00A669BC" w:rsidRDefault="00032BBE" w:rsidP="00D9702F">
            <w:r>
              <w:t xml:space="preserve">Present </w:t>
            </w:r>
          </w:p>
        </w:tc>
      </w:tr>
      <w:tr w:rsidR="007F7685" w14:paraId="2F0E2FFF" w14:textId="77777777" w:rsidTr="00277916">
        <w:tc>
          <w:tcPr>
            <w:tcW w:w="2263" w:type="dxa"/>
            <w:tcBorders>
              <w:top w:val="nil"/>
              <w:left w:val="nil"/>
              <w:bottom w:val="nil"/>
              <w:right w:val="nil"/>
            </w:tcBorders>
          </w:tcPr>
          <w:p w14:paraId="05718936" w14:textId="3771AB79" w:rsidR="007F7685" w:rsidRDefault="007F7685" w:rsidP="00D9702F">
            <w:r>
              <w:t xml:space="preserve">Julianne Marriott </w:t>
            </w:r>
          </w:p>
        </w:tc>
        <w:tc>
          <w:tcPr>
            <w:tcW w:w="3459" w:type="dxa"/>
            <w:tcBorders>
              <w:top w:val="nil"/>
              <w:left w:val="nil"/>
              <w:bottom w:val="nil"/>
              <w:right w:val="nil"/>
            </w:tcBorders>
          </w:tcPr>
          <w:p w14:paraId="6FA9957C" w14:textId="489251A1" w:rsidR="007F7685" w:rsidRDefault="007F7685" w:rsidP="00D9702F">
            <w:r>
              <w:t>Independent Member</w:t>
            </w:r>
          </w:p>
        </w:tc>
        <w:tc>
          <w:tcPr>
            <w:tcW w:w="3402" w:type="dxa"/>
            <w:tcBorders>
              <w:top w:val="nil"/>
              <w:left w:val="nil"/>
              <w:bottom w:val="nil"/>
              <w:right w:val="nil"/>
            </w:tcBorders>
          </w:tcPr>
          <w:p w14:paraId="57D8B114" w14:textId="300C4B5B" w:rsidR="007F7685" w:rsidRDefault="002819F3" w:rsidP="00D9702F">
            <w:r>
              <w:t xml:space="preserve">Present </w:t>
            </w:r>
            <w:r w:rsidR="007F7685">
              <w:t xml:space="preserve"> </w:t>
            </w:r>
          </w:p>
        </w:tc>
      </w:tr>
      <w:tr w:rsidR="0022288A" w14:paraId="595F93B1" w14:textId="77777777" w:rsidTr="00277916">
        <w:tc>
          <w:tcPr>
            <w:tcW w:w="2263" w:type="dxa"/>
            <w:tcBorders>
              <w:top w:val="nil"/>
              <w:left w:val="nil"/>
              <w:bottom w:val="nil"/>
              <w:right w:val="nil"/>
            </w:tcBorders>
          </w:tcPr>
          <w:p w14:paraId="15D1D349" w14:textId="4282AB44" w:rsidR="0022288A" w:rsidRDefault="0022288A" w:rsidP="00D9702F">
            <w:r>
              <w:t xml:space="preserve">Simon Mayfield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06D455C4" w:rsidR="0022288A" w:rsidRDefault="0022288A" w:rsidP="00D9702F">
            <w:r>
              <w:t xml:space="preserve">Present </w:t>
            </w:r>
          </w:p>
        </w:tc>
      </w:tr>
      <w:tr w:rsidR="00660302" w14:paraId="384C51C2" w14:textId="77777777" w:rsidTr="00277916">
        <w:tc>
          <w:tcPr>
            <w:tcW w:w="2263" w:type="dxa"/>
            <w:tcBorders>
              <w:top w:val="nil"/>
              <w:left w:val="nil"/>
              <w:bottom w:val="nil"/>
              <w:right w:val="nil"/>
            </w:tcBorders>
          </w:tcPr>
          <w:p w14:paraId="3FA7269F" w14:textId="0EFECEAB" w:rsidR="00660302" w:rsidRDefault="00097B3F" w:rsidP="00D9702F">
            <w:r>
              <w:t>Hafsa Naeem</w:t>
            </w:r>
            <w:r w:rsidR="00660302">
              <w:t xml:space="preserve"> </w:t>
            </w:r>
          </w:p>
        </w:tc>
        <w:tc>
          <w:tcPr>
            <w:tcW w:w="3459" w:type="dxa"/>
            <w:tcBorders>
              <w:top w:val="nil"/>
              <w:left w:val="nil"/>
              <w:bottom w:val="nil"/>
              <w:right w:val="nil"/>
            </w:tcBorders>
          </w:tcPr>
          <w:p w14:paraId="0A817F0D" w14:textId="6F2036FB" w:rsidR="00660302" w:rsidRDefault="00097B3F" w:rsidP="00D9702F">
            <w:r>
              <w:t xml:space="preserve">Student </w:t>
            </w:r>
            <w:r w:rsidR="00660302">
              <w:t xml:space="preserve">Member </w:t>
            </w:r>
          </w:p>
        </w:tc>
        <w:tc>
          <w:tcPr>
            <w:tcW w:w="3402" w:type="dxa"/>
            <w:tcBorders>
              <w:top w:val="nil"/>
              <w:left w:val="nil"/>
              <w:bottom w:val="nil"/>
              <w:right w:val="nil"/>
            </w:tcBorders>
          </w:tcPr>
          <w:p w14:paraId="24F3CEAC" w14:textId="3853DAB6" w:rsidR="00660302" w:rsidRDefault="0096057E" w:rsidP="00D9702F">
            <w:r>
              <w:t>Absent</w:t>
            </w:r>
            <w:r w:rsidR="00660302">
              <w:t xml:space="preserve"> </w:t>
            </w:r>
          </w:p>
        </w:tc>
      </w:tr>
      <w:tr w:rsidR="007F7685" w14:paraId="7020C4F2" w14:textId="77777777" w:rsidTr="00277916">
        <w:tc>
          <w:tcPr>
            <w:tcW w:w="2263" w:type="dxa"/>
            <w:tcBorders>
              <w:top w:val="nil"/>
              <w:left w:val="nil"/>
              <w:bottom w:val="nil"/>
              <w:right w:val="nil"/>
            </w:tcBorders>
          </w:tcPr>
          <w:p w14:paraId="3AF9D5BB" w14:textId="31DD3412" w:rsidR="007F7685" w:rsidRDefault="00C94128" w:rsidP="00D9702F">
            <w:r>
              <w:t xml:space="preserve">Yvonne </w:t>
            </w:r>
            <w:proofErr w:type="spellStart"/>
            <w:r>
              <w:t>Odai</w:t>
            </w:r>
            <w:proofErr w:type="spellEnd"/>
          </w:p>
        </w:tc>
        <w:tc>
          <w:tcPr>
            <w:tcW w:w="3459" w:type="dxa"/>
            <w:tcBorders>
              <w:top w:val="nil"/>
              <w:left w:val="nil"/>
              <w:bottom w:val="nil"/>
              <w:right w:val="nil"/>
            </w:tcBorders>
          </w:tcPr>
          <w:p w14:paraId="1D892BCC" w14:textId="3DE8321C" w:rsidR="007F7685" w:rsidRDefault="00C94128" w:rsidP="00D9702F">
            <w:r>
              <w:t xml:space="preserve">Student </w:t>
            </w:r>
            <w:r w:rsidR="007F7685">
              <w:t>Member</w:t>
            </w:r>
          </w:p>
        </w:tc>
        <w:tc>
          <w:tcPr>
            <w:tcW w:w="3402" w:type="dxa"/>
            <w:tcBorders>
              <w:top w:val="nil"/>
              <w:left w:val="nil"/>
              <w:bottom w:val="nil"/>
              <w:right w:val="nil"/>
            </w:tcBorders>
          </w:tcPr>
          <w:p w14:paraId="3261E1D0" w14:textId="4FD310C1" w:rsidR="007F7685" w:rsidRDefault="0096057E" w:rsidP="00D9702F">
            <w:r>
              <w:t xml:space="preserve">Absent </w:t>
            </w:r>
          </w:p>
        </w:tc>
      </w:tr>
      <w:tr w:rsidR="0022288A" w14:paraId="179A53FE" w14:textId="77777777" w:rsidTr="00277916">
        <w:tc>
          <w:tcPr>
            <w:tcW w:w="2263" w:type="dxa"/>
            <w:tcBorders>
              <w:top w:val="nil"/>
              <w:left w:val="nil"/>
              <w:bottom w:val="nil"/>
              <w:right w:val="nil"/>
            </w:tcBorders>
          </w:tcPr>
          <w:p w14:paraId="78C23C7D" w14:textId="294FC7ED" w:rsidR="0022288A" w:rsidRDefault="0022288A" w:rsidP="00D9702F">
            <w:r>
              <w:t xml:space="preserve">Mandeep </w:t>
            </w:r>
            <w:proofErr w:type="spellStart"/>
            <w:r>
              <w:t>Sahotay</w:t>
            </w:r>
            <w:proofErr w:type="spellEnd"/>
          </w:p>
        </w:tc>
        <w:tc>
          <w:tcPr>
            <w:tcW w:w="3459" w:type="dxa"/>
            <w:tcBorders>
              <w:top w:val="nil"/>
              <w:left w:val="nil"/>
              <w:bottom w:val="nil"/>
              <w:right w:val="nil"/>
            </w:tcBorders>
          </w:tcPr>
          <w:p w14:paraId="4E977DF2" w14:textId="191DE4DA" w:rsidR="0022288A" w:rsidRDefault="0022288A" w:rsidP="00D9702F">
            <w:r>
              <w:t xml:space="preserve">Independent Member </w:t>
            </w:r>
          </w:p>
        </w:tc>
        <w:tc>
          <w:tcPr>
            <w:tcW w:w="3402" w:type="dxa"/>
            <w:tcBorders>
              <w:top w:val="nil"/>
              <w:left w:val="nil"/>
              <w:bottom w:val="nil"/>
              <w:right w:val="nil"/>
            </w:tcBorders>
          </w:tcPr>
          <w:p w14:paraId="24C7948B" w14:textId="65DB7291" w:rsidR="0022288A" w:rsidRDefault="00C50D1B" w:rsidP="00D9702F">
            <w:r>
              <w:t xml:space="preserve">Present </w:t>
            </w:r>
            <w:r w:rsidR="00EA483C">
              <w:t xml:space="preserve"> </w:t>
            </w:r>
          </w:p>
        </w:tc>
      </w:tr>
      <w:tr w:rsidR="002F4CB6" w14:paraId="66B4F34A" w14:textId="77777777" w:rsidTr="00277916">
        <w:tc>
          <w:tcPr>
            <w:tcW w:w="2263" w:type="dxa"/>
            <w:tcBorders>
              <w:top w:val="nil"/>
              <w:left w:val="nil"/>
              <w:bottom w:val="nil"/>
              <w:right w:val="nil"/>
            </w:tcBorders>
          </w:tcPr>
          <w:p w14:paraId="327FEE5B" w14:textId="0AC44F80" w:rsidR="002F4CB6" w:rsidRDefault="002F4CB6" w:rsidP="00D9702F">
            <w:r>
              <w:t xml:space="preserve">Paddy Salter </w:t>
            </w:r>
          </w:p>
        </w:tc>
        <w:tc>
          <w:tcPr>
            <w:tcW w:w="3459" w:type="dxa"/>
            <w:tcBorders>
              <w:top w:val="nil"/>
              <w:left w:val="nil"/>
              <w:bottom w:val="nil"/>
              <w:right w:val="nil"/>
            </w:tcBorders>
          </w:tcPr>
          <w:p w14:paraId="70E7D8F8" w14:textId="14B91E88" w:rsidR="002F4CB6" w:rsidRDefault="002F4CB6" w:rsidP="00D9702F">
            <w:r>
              <w:t xml:space="preserve">Independent Member </w:t>
            </w:r>
          </w:p>
        </w:tc>
        <w:tc>
          <w:tcPr>
            <w:tcW w:w="3402" w:type="dxa"/>
            <w:tcBorders>
              <w:top w:val="nil"/>
              <w:left w:val="nil"/>
              <w:bottom w:val="nil"/>
              <w:right w:val="nil"/>
            </w:tcBorders>
          </w:tcPr>
          <w:p w14:paraId="097B9FFA" w14:textId="48B04090" w:rsidR="002F4CB6" w:rsidRDefault="002F4CB6" w:rsidP="00D9702F">
            <w:r>
              <w:t xml:space="preserve">Present </w:t>
            </w:r>
          </w:p>
        </w:tc>
      </w:tr>
      <w:tr w:rsidR="0022288A" w14:paraId="4BD6A855" w14:textId="77777777" w:rsidTr="00277916">
        <w:tc>
          <w:tcPr>
            <w:tcW w:w="2263" w:type="dxa"/>
            <w:tcBorders>
              <w:top w:val="nil"/>
              <w:left w:val="nil"/>
              <w:bottom w:val="nil"/>
              <w:right w:val="nil"/>
            </w:tcBorders>
          </w:tcPr>
          <w:p w14:paraId="022F202D" w14:textId="09E8D9F8" w:rsidR="0022288A" w:rsidRDefault="0022288A" w:rsidP="00D9702F">
            <w:r>
              <w:t>Elizabeth Scott</w:t>
            </w:r>
          </w:p>
        </w:tc>
        <w:tc>
          <w:tcPr>
            <w:tcW w:w="3459" w:type="dxa"/>
            <w:tcBorders>
              <w:top w:val="nil"/>
              <w:left w:val="nil"/>
              <w:bottom w:val="nil"/>
              <w:right w:val="nil"/>
            </w:tcBorders>
          </w:tcPr>
          <w:p w14:paraId="64F2205C" w14:textId="467DDE61" w:rsidR="0022288A" w:rsidRDefault="0022288A" w:rsidP="00D9702F">
            <w:r>
              <w:t xml:space="preserve">Independent Member </w:t>
            </w:r>
          </w:p>
        </w:tc>
        <w:tc>
          <w:tcPr>
            <w:tcW w:w="3402" w:type="dxa"/>
            <w:tcBorders>
              <w:top w:val="nil"/>
              <w:left w:val="nil"/>
              <w:bottom w:val="nil"/>
              <w:right w:val="nil"/>
            </w:tcBorders>
          </w:tcPr>
          <w:p w14:paraId="37D0443D" w14:textId="409EE745" w:rsidR="0022288A" w:rsidRDefault="0022288A" w:rsidP="00D9702F">
            <w:r>
              <w:t xml:space="preserve">Present </w:t>
            </w:r>
          </w:p>
        </w:tc>
      </w:tr>
      <w:tr w:rsidR="007F7685" w14:paraId="2D68663A" w14:textId="77777777" w:rsidTr="00277916">
        <w:tc>
          <w:tcPr>
            <w:tcW w:w="2263" w:type="dxa"/>
            <w:tcBorders>
              <w:top w:val="nil"/>
              <w:left w:val="nil"/>
              <w:bottom w:val="nil"/>
              <w:right w:val="nil"/>
            </w:tcBorders>
          </w:tcPr>
          <w:p w14:paraId="5E674473" w14:textId="50159696" w:rsidR="007F7685" w:rsidRDefault="007F7685" w:rsidP="00D9702F">
            <w:r>
              <w:t>Miklos Saros</w:t>
            </w:r>
            <w:r w:rsidR="00A81708">
              <w:t>i</w:t>
            </w:r>
          </w:p>
        </w:tc>
        <w:tc>
          <w:tcPr>
            <w:tcW w:w="3459" w:type="dxa"/>
            <w:tcBorders>
              <w:top w:val="nil"/>
              <w:left w:val="nil"/>
              <w:bottom w:val="nil"/>
              <w:right w:val="nil"/>
            </w:tcBorders>
          </w:tcPr>
          <w:p w14:paraId="3AB9E8F0" w14:textId="5A815C8B" w:rsidR="007F7685" w:rsidRDefault="007F7685" w:rsidP="00D9702F">
            <w:r>
              <w:t xml:space="preserve">Parent Member </w:t>
            </w:r>
          </w:p>
        </w:tc>
        <w:tc>
          <w:tcPr>
            <w:tcW w:w="3402" w:type="dxa"/>
            <w:tcBorders>
              <w:top w:val="nil"/>
              <w:left w:val="nil"/>
              <w:bottom w:val="nil"/>
              <w:right w:val="nil"/>
            </w:tcBorders>
          </w:tcPr>
          <w:p w14:paraId="092A0E04" w14:textId="30EFCC02" w:rsidR="007F7685" w:rsidRDefault="002F4CB6" w:rsidP="00D9702F">
            <w:r>
              <w:t xml:space="preserve">Present </w:t>
            </w:r>
            <w:r w:rsidR="002819F3">
              <w:t xml:space="preserve"> </w:t>
            </w:r>
            <w:r w:rsidR="007F7685">
              <w:t xml:space="preserve">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AFCB256" w:rsidR="00D9702F" w:rsidRDefault="00F32CAE" w:rsidP="00D9702F">
            <w:r>
              <w:t>Present</w:t>
            </w:r>
            <w:r w:rsidR="00DB6BFF">
              <w:t xml:space="preserve"> </w:t>
            </w:r>
            <w:r w:rsidR="00D9702F">
              <w:t xml:space="preserve"> </w:t>
            </w:r>
          </w:p>
        </w:tc>
      </w:tr>
      <w:tr w:rsidR="0022288A" w14:paraId="17B0B83E" w14:textId="77777777" w:rsidTr="00277916">
        <w:tc>
          <w:tcPr>
            <w:tcW w:w="2263" w:type="dxa"/>
            <w:tcBorders>
              <w:top w:val="nil"/>
              <w:left w:val="nil"/>
              <w:bottom w:val="nil"/>
              <w:right w:val="nil"/>
            </w:tcBorders>
          </w:tcPr>
          <w:p w14:paraId="1836A47E" w14:textId="6A760D97" w:rsidR="0022288A" w:rsidRDefault="0022288A" w:rsidP="00D9702F">
            <w:r>
              <w:t>Graham Willson</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4F155A50" w:rsidR="0022288A" w:rsidRDefault="0022288A" w:rsidP="00D9702F">
            <w:r>
              <w:t xml:space="preserve">Present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7F7685" w14:paraId="7224EE52" w14:textId="77777777" w:rsidTr="00277916">
        <w:tc>
          <w:tcPr>
            <w:tcW w:w="2263" w:type="dxa"/>
            <w:tcBorders>
              <w:top w:val="nil"/>
              <w:left w:val="nil"/>
              <w:bottom w:val="nil"/>
              <w:right w:val="nil"/>
            </w:tcBorders>
          </w:tcPr>
          <w:p w14:paraId="72CF1221" w14:textId="3A2BFC05" w:rsidR="00B74D70" w:rsidRDefault="00FC013D" w:rsidP="000C7B5D">
            <w:r>
              <w:t xml:space="preserve">Michael </w:t>
            </w:r>
            <w:proofErr w:type="spellStart"/>
            <w:r>
              <w:t>Gainlall</w:t>
            </w:r>
            <w:proofErr w:type="spellEnd"/>
            <w:r>
              <w:t xml:space="preserve"> </w:t>
            </w:r>
            <w:r w:rsidR="00DB6BFF">
              <w:t xml:space="preserve"> </w:t>
            </w:r>
          </w:p>
          <w:p w14:paraId="1D95D287" w14:textId="0381D8CF" w:rsidR="00B74D70" w:rsidRDefault="00B74D70" w:rsidP="000C7B5D">
            <w:r>
              <w:t xml:space="preserve">Magdalena Johnson </w:t>
            </w:r>
          </w:p>
        </w:tc>
        <w:tc>
          <w:tcPr>
            <w:tcW w:w="3459" w:type="dxa"/>
            <w:tcBorders>
              <w:top w:val="nil"/>
              <w:left w:val="nil"/>
              <w:bottom w:val="nil"/>
              <w:right w:val="nil"/>
            </w:tcBorders>
          </w:tcPr>
          <w:p w14:paraId="41C74196" w14:textId="010802AE" w:rsidR="007F7685" w:rsidRDefault="00FC013D" w:rsidP="000C7B5D">
            <w:r>
              <w:t xml:space="preserve">Vice Principal </w:t>
            </w:r>
            <w:r w:rsidR="007F7685">
              <w:t xml:space="preserve">Finance &amp; </w:t>
            </w:r>
            <w:r>
              <w:t>Operations</w:t>
            </w:r>
            <w:r w:rsidR="007F7685">
              <w:t xml:space="preserve"> </w:t>
            </w:r>
          </w:p>
          <w:p w14:paraId="17BA38D3" w14:textId="21582B93" w:rsidR="002819F3" w:rsidRDefault="002819F3" w:rsidP="000C7B5D">
            <w:r>
              <w:t xml:space="preserve">Vice </w:t>
            </w:r>
            <w:r w:rsidR="00B74D70">
              <w:t>Principal</w:t>
            </w:r>
            <w:r>
              <w:t xml:space="preserve"> </w:t>
            </w:r>
            <w:r w:rsidR="00B74D70">
              <w:t xml:space="preserve">Student Achievement &amp; Progress </w:t>
            </w:r>
          </w:p>
        </w:tc>
        <w:tc>
          <w:tcPr>
            <w:tcW w:w="3402" w:type="dxa"/>
            <w:tcBorders>
              <w:top w:val="nil"/>
              <w:left w:val="nil"/>
              <w:bottom w:val="nil"/>
              <w:right w:val="nil"/>
            </w:tcBorders>
          </w:tcPr>
          <w:p w14:paraId="7D5D507F" w14:textId="77777777" w:rsidR="00B74D70" w:rsidRDefault="007F7685" w:rsidP="000C7B5D">
            <w:r>
              <w:t>Present</w:t>
            </w:r>
          </w:p>
          <w:p w14:paraId="5E22A51B" w14:textId="3593A46D" w:rsidR="007F7685" w:rsidRDefault="00B74D70" w:rsidP="000C7B5D">
            <w:r>
              <w:t xml:space="preserve">Present </w:t>
            </w:r>
            <w:r w:rsidR="007F7685">
              <w:t xml:space="preserve"> </w:t>
            </w:r>
          </w:p>
        </w:tc>
      </w:tr>
      <w:tr w:rsidR="00F4522D" w14:paraId="4E9524B3" w14:textId="77777777" w:rsidTr="00277916">
        <w:tc>
          <w:tcPr>
            <w:tcW w:w="2263" w:type="dxa"/>
            <w:tcBorders>
              <w:top w:val="nil"/>
              <w:left w:val="nil"/>
              <w:bottom w:val="nil"/>
              <w:right w:val="nil"/>
            </w:tcBorders>
          </w:tcPr>
          <w:p w14:paraId="266F99CD" w14:textId="28D546A6" w:rsidR="00F4522D" w:rsidRDefault="00F4522D" w:rsidP="000C7B5D">
            <w:r>
              <w:t>Robin Jones</w:t>
            </w:r>
          </w:p>
        </w:tc>
        <w:tc>
          <w:tcPr>
            <w:tcW w:w="3459" w:type="dxa"/>
            <w:tcBorders>
              <w:top w:val="nil"/>
              <w:left w:val="nil"/>
              <w:bottom w:val="nil"/>
              <w:right w:val="nil"/>
            </w:tcBorders>
          </w:tcPr>
          <w:p w14:paraId="226C024D" w14:textId="51152ABC" w:rsidR="00F4522D" w:rsidRDefault="00F4522D" w:rsidP="000C7B5D">
            <w:r>
              <w:t xml:space="preserve">Clerk to the Corporation </w:t>
            </w:r>
          </w:p>
        </w:tc>
        <w:tc>
          <w:tcPr>
            <w:tcW w:w="3402" w:type="dxa"/>
            <w:tcBorders>
              <w:top w:val="nil"/>
              <w:left w:val="nil"/>
              <w:bottom w:val="nil"/>
              <w:right w:val="nil"/>
            </w:tcBorders>
          </w:tcPr>
          <w:p w14:paraId="24A0F9A0" w14:textId="34C69C4E" w:rsidR="00F4522D" w:rsidRDefault="00F4522D" w:rsidP="000C7B5D">
            <w:r>
              <w:t xml:space="preserve">Present </w:t>
            </w:r>
          </w:p>
        </w:tc>
      </w:tr>
      <w:tr w:rsidR="007F7685" w14:paraId="44B408E1" w14:textId="77777777" w:rsidTr="00277916">
        <w:tc>
          <w:tcPr>
            <w:tcW w:w="2263" w:type="dxa"/>
            <w:tcBorders>
              <w:top w:val="nil"/>
              <w:left w:val="nil"/>
              <w:bottom w:val="nil"/>
              <w:right w:val="nil"/>
            </w:tcBorders>
          </w:tcPr>
          <w:p w14:paraId="5C359CF8" w14:textId="3AF51FC5" w:rsidR="007F7685" w:rsidRPr="0022507B" w:rsidRDefault="00E6189B" w:rsidP="000C7B5D">
            <w:r w:rsidRPr="0022507B">
              <w:t xml:space="preserve">Martin Reed </w:t>
            </w:r>
          </w:p>
        </w:tc>
        <w:tc>
          <w:tcPr>
            <w:tcW w:w="3459" w:type="dxa"/>
            <w:tcBorders>
              <w:top w:val="nil"/>
              <w:left w:val="nil"/>
              <w:bottom w:val="nil"/>
              <w:right w:val="nil"/>
            </w:tcBorders>
          </w:tcPr>
          <w:p w14:paraId="0FD3BEC6" w14:textId="5E69A681" w:rsidR="007F7685" w:rsidRPr="0022507B" w:rsidRDefault="004C4A4D" w:rsidP="000C7B5D">
            <w:r w:rsidRPr="0022507B">
              <w:t xml:space="preserve">Assistant Principal </w:t>
            </w:r>
            <w:r w:rsidR="00660302" w:rsidRPr="0022507B">
              <w:t xml:space="preserve">Student Services </w:t>
            </w:r>
          </w:p>
        </w:tc>
        <w:tc>
          <w:tcPr>
            <w:tcW w:w="3402" w:type="dxa"/>
            <w:tcBorders>
              <w:top w:val="nil"/>
              <w:left w:val="nil"/>
              <w:bottom w:val="nil"/>
              <w:right w:val="nil"/>
            </w:tcBorders>
          </w:tcPr>
          <w:p w14:paraId="494A5BE4" w14:textId="160EEABE" w:rsidR="007F7685" w:rsidRDefault="007F7685" w:rsidP="000C7B5D">
            <w:r>
              <w:t xml:space="preserve">Present </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2103A480" w14:textId="27575515" w:rsidR="00650108" w:rsidRPr="00910F21" w:rsidRDefault="00650108" w:rsidP="00650108">
      <w:pPr>
        <w:rPr>
          <w:b/>
          <w:bCs/>
        </w:rPr>
      </w:pPr>
      <w:r>
        <w:rPr>
          <w:b/>
          <w:bCs/>
        </w:rPr>
        <w:t>1</w:t>
      </w:r>
      <w:r w:rsidRPr="00910F21">
        <w:rPr>
          <w:b/>
          <w:bCs/>
        </w:rPr>
        <w:tab/>
      </w:r>
      <w:r>
        <w:rPr>
          <w:b/>
          <w:bCs/>
        </w:rPr>
        <w:t xml:space="preserve">WELCOME TO THE MEETING      </w:t>
      </w:r>
      <w:r w:rsidRPr="00910F21">
        <w:rPr>
          <w:b/>
          <w:bCs/>
        </w:rPr>
        <w:t xml:space="preserve"> </w:t>
      </w:r>
    </w:p>
    <w:p w14:paraId="31A44637" w14:textId="52EEEAF5" w:rsidR="00860E91" w:rsidRDefault="00650108" w:rsidP="00650108">
      <w:pPr>
        <w:ind w:left="737"/>
      </w:pPr>
      <w:r w:rsidRPr="001328D8">
        <w:t xml:space="preserve">The </w:t>
      </w:r>
      <w:r>
        <w:t xml:space="preserve">Chair of the </w:t>
      </w:r>
      <w:r w:rsidRPr="001328D8">
        <w:t>Corporation</w:t>
      </w:r>
      <w:r>
        <w:t xml:space="preserve"> welcomed all those present to the meeting </w:t>
      </w:r>
      <w:r w:rsidR="00306DE2">
        <w:t xml:space="preserve">which had been planned as taking place in College </w:t>
      </w:r>
      <w:r w:rsidR="00D32FAA">
        <w:t xml:space="preserve">but </w:t>
      </w:r>
      <w:r w:rsidR="00306DE2">
        <w:t xml:space="preserve">had been moved online for </w:t>
      </w:r>
      <w:r w:rsidR="00BC1C18">
        <w:t>s</w:t>
      </w:r>
      <w:r w:rsidR="00306DE2">
        <w:t>a</w:t>
      </w:r>
      <w:r w:rsidR="00076815">
        <w:t>fe</w:t>
      </w:r>
      <w:r w:rsidR="00306DE2">
        <w:t xml:space="preserve">ty given the </w:t>
      </w:r>
      <w:r w:rsidR="00860E91">
        <w:t>current position with regard to the pandemic.</w:t>
      </w:r>
    </w:p>
    <w:p w14:paraId="23CA81BE" w14:textId="6FE89F8B" w:rsidR="00650108" w:rsidRDefault="00860E91" w:rsidP="00650108">
      <w:pPr>
        <w:ind w:left="737"/>
      </w:pPr>
      <w:r>
        <w:t xml:space="preserve">The opportunity was taken to welcome </w:t>
      </w:r>
      <w:r w:rsidR="000A3E03">
        <w:t>Ebby Maps who was</w:t>
      </w:r>
      <w:r w:rsidR="00650108">
        <w:t xml:space="preserve"> </w:t>
      </w:r>
      <w:r w:rsidR="00EB1820">
        <w:t xml:space="preserve">the new Parent Member whose </w:t>
      </w:r>
      <w:r w:rsidR="002A753D">
        <w:t>appointment had been reported on 6 October 2021 and Fiona Clarke the new Teaching Staff Member (see also item 2 below).</w:t>
      </w:r>
      <w:r w:rsidR="00EB1820">
        <w:t xml:space="preserve"> </w:t>
      </w:r>
    </w:p>
    <w:p w14:paraId="1B75887A" w14:textId="6B55305F" w:rsidR="00CA1482" w:rsidRDefault="00CA1482" w:rsidP="00650108">
      <w:pPr>
        <w:ind w:left="737"/>
      </w:pPr>
      <w:r>
        <w:t xml:space="preserve">The Chair </w:t>
      </w:r>
      <w:r w:rsidR="005A729B">
        <w:t>reported that it was appropriate to consider</w:t>
      </w:r>
      <w:r w:rsidR="00627BA4">
        <w:t>,</w:t>
      </w:r>
      <w:r w:rsidR="005A729B">
        <w:t xml:space="preserve"> </w:t>
      </w:r>
      <w:r w:rsidR="009B5BE0">
        <w:t>as</w:t>
      </w:r>
      <w:r w:rsidR="00A37DFC">
        <w:t xml:space="preserve"> a matter requiring urgent attention</w:t>
      </w:r>
      <w:r w:rsidR="00627BA4">
        <w:t>,</w:t>
      </w:r>
      <w:r w:rsidR="00A37DFC">
        <w:t xml:space="preserve"> the issue of possible Academisation</w:t>
      </w:r>
      <w:r w:rsidR="00D32FAA">
        <w:t xml:space="preserve"> – see item </w:t>
      </w:r>
      <w:r w:rsidR="004A69B4">
        <w:t>27</w:t>
      </w:r>
      <w:r w:rsidR="00D32FAA">
        <w:t xml:space="preserve"> below. </w:t>
      </w:r>
      <w:r w:rsidR="005A729B">
        <w:t xml:space="preserve"> </w:t>
      </w:r>
    </w:p>
    <w:p w14:paraId="4855F05F" w14:textId="69199EFB" w:rsidR="00975D9B" w:rsidRPr="00910F21" w:rsidRDefault="005857E4" w:rsidP="00975D9B">
      <w:pPr>
        <w:rPr>
          <w:b/>
          <w:bCs/>
        </w:rPr>
      </w:pPr>
      <w:bookmarkStart w:id="0" w:name="_Hlk96426894"/>
      <w:r>
        <w:rPr>
          <w:b/>
          <w:bCs/>
        </w:rPr>
        <w:t>2</w:t>
      </w:r>
      <w:r w:rsidR="00975D9B" w:rsidRPr="00910F21">
        <w:rPr>
          <w:b/>
          <w:bCs/>
        </w:rPr>
        <w:tab/>
      </w:r>
      <w:r w:rsidR="00685458">
        <w:rPr>
          <w:b/>
          <w:bCs/>
        </w:rPr>
        <w:t xml:space="preserve">MEMBERSHIP OF THE CORPORATION </w:t>
      </w:r>
      <w:r w:rsidR="005E1D38">
        <w:rPr>
          <w:b/>
          <w:bCs/>
        </w:rPr>
        <w:t>– TEACHING STAFF MEMBER</w:t>
      </w:r>
      <w:r w:rsidR="00975D9B">
        <w:rPr>
          <w:b/>
          <w:bCs/>
        </w:rPr>
        <w:t xml:space="preserve">    </w:t>
      </w:r>
      <w:r w:rsidR="00975D9B" w:rsidRPr="00910F21">
        <w:rPr>
          <w:b/>
          <w:bCs/>
        </w:rPr>
        <w:t xml:space="preserve"> </w:t>
      </w:r>
    </w:p>
    <w:p w14:paraId="23F35AF5" w14:textId="50A088F9" w:rsidR="00975D9B" w:rsidRDefault="00975D9B" w:rsidP="00975D9B">
      <w:pPr>
        <w:ind w:left="737"/>
      </w:pPr>
      <w:r w:rsidRPr="001328D8">
        <w:t>The Corporation</w:t>
      </w:r>
      <w:r w:rsidR="005E1D38">
        <w:t xml:space="preserve"> NOTED that</w:t>
      </w:r>
      <w:r w:rsidR="00B867A3">
        <w:t xml:space="preserve"> Fiona Clarke had been appointed to serve on the Corporation </w:t>
      </w:r>
      <w:r w:rsidR="00812F71">
        <w:t>as the Teaching Staff Member for a period of four years ending on</w:t>
      </w:r>
      <w:r w:rsidR="005857E4">
        <w:t xml:space="preserve"> </w:t>
      </w:r>
      <w:r w:rsidR="00D07515">
        <w:t>14</w:t>
      </w:r>
      <w:r w:rsidR="005857E4">
        <w:t xml:space="preserve"> November 2025</w:t>
      </w:r>
      <w:r>
        <w:t xml:space="preserve">. </w:t>
      </w:r>
      <w:r w:rsidRPr="001328D8">
        <w:t xml:space="preserve"> </w:t>
      </w:r>
    </w:p>
    <w:bookmarkEnd w:id="0"/>
    <w:p w14:paraId="2AD214D1" w14:textId="50A4CC54" w:rsidR="00CC23A2" w:rsidRPr="00D87DF6" w:rsidRDefault="005857E4" w:rsidP="00CC23A2">
      <w:pPr>
        <w:rPr>
          <w:b/>
          <w:bCs/>
        </w:rPr>
      </w:pPr>
      <w:r>
        <w:rPr>
          <w:b/>
          <w:bCs/>
        </w:rPr>
        <w:t>3</w:t>
      </w:r>
      <w:r w:rsidR="00CC23A2" w:rsidRPr="00D87DF6">
        <w:rPr>
          <w:b/>
          <w:bCs/>
        </w:rPr>
        <w:tab/>
        <w:t xml:space="preserve">APOLOGIES FOR ABSENCE </w:t>
      </w:r>
    </w:p>
    <w:p w14:paraId="013BFB85" w14:textId="58863C82" w:rsidR="002819F3" w:rsidRDefault="00CC23A2" w:rsidP="00CC23A2">
      <w:pPr>
        <w:ind w:left="737"/>
      </w:pPr>
      <w:r>
        <w:t xml:space="preserve">The Corporation NOTED </w:t>
      </w:r>
      <w:r w:rsidR="00FC013D">
        <w:t xml:space="preserve">that </w:t>
      </w:r>
      <w:r w:rsidR="004549A4">
        <w:t xml:space="preserve">the </w:t>
      </w:r>
      <w:r w:rsidR="00B867A3">
        <w:t xml:space="preserve">vast </w:t>
      </w:r>
      <w:r w:rsidR="004549A4">
        <w:t xml:space="preserve">majority of </w:t>
      </w:r>
      <w:r>
        <w:t>Member</w:t>
      </w:r>
      <w:r w:rsidR="00FC013D">
        <w:t>s w</w:t>
      </w:r>
      <w:r w:rsidR="00584FA4">
        <w:t>ere</w:t>
      </w:r>
      <w:r w:rsidR="00FC013D">
        <w:t xml:space="preserve"> present </w:t>
      </w:r>
      <w:r w:rsidR="00584FA4">
        <w:t>on this occasion</w:t>
      </w:r>
      <w:r w:rsidR="004774CF">
        <w:t xml:space="preserve"> and the meeting was quorate</w:t>
      </w:r>
      <w:r w:rsidR="00584FA4">
        <w:t>.</w:t>
      </w:r>
    </w:p>
    <w:p w14:paraId="614DFE1E" w14:textId="3154CA12" w:rsidR="00A6627A" w:rsidRDefault="000905F2" w:rsidP="0018515B">
      <w:pPr>
        <w:ind w:left="737"/>
      </w:pPr>
      <w:r>
        <w:lastRenderedPageBreak/>
        <w:t xml:space="preserve">One </w:t>
      </w:r>
      <w:r w:rsidR="004774CF">
        <w:t>Member</w:t>
      </w:r>
      <w:r>
        <w:t xml:space="preserve"> had</w:t>
      </w:r>
      <w:r w:rsidR="004774CF">
        <w:t xml:space="preserve"> </w:t>
      </w:r>
      <w:r w:rsidR="007E3C23">
        <w:t xml:space="preserve">advised the Clerk that </w:t>
      </w:r>
      <w:r>
        <w:t xml:space="preserve">he was </w:t>
      </w:r>
      <w:r w:rsidR="004051AE">
        <w:t>unable to attend</w:t>
      </w:r>
      <w:r w:rsidR="00A43921">
        <w:t xml:space="preserve"> and the apologies for absence were </w:t>
      </w:r>
      <w:r w:rsidR="00A6627A">
        <w:t>accepted from</w:t>
      </w:r>
      <w:r w:rsidR="0018515B">
        <w:t xml:space="preserve"> </w:t>
      </w:r>
      <w:r w:rsidR="00A6627A">
        <w:t>Sohidul Hoque</w:t>
      </w:r>
      <w:r w:rsidR="0018515B">
        <w:t xml:space="preserve"> given his </w:t>
      </w:r>
      <w:r w:rsidR="00A6627A">
        <w:t xml:space="preserve">other </w:t>
      </w:r>
      <w:r w:rsidR="0018515B">
        <w:t xml:space="preserve">family related </w:t>
      </w:r>
      <w:r w:rsidR="00A6627A">
        <w:t>commitments</w:t>
      </w:r>
      <w:r w:rsidR="00B71A22">
        <w:t>.</w:t>
      </w:r>
      <w:r w:rsidR="00A6627A">
        <w:t xml:space="preserve"> </w:t>
      </w:r>
    </w:p>
    <w:p w14:paraId="1E0BC3D9" w14:textId="0DBB2D7B" w:rsidR="00CC23A2" w:rsidRPr="00D87DF6" w:rsidRDefault="00F12852" w:rsidP="00CC23A2">
      <w:pPr>
        <w:rPr>
          <w:b/>
          <w:bCs/>
        </w:rPr>
      </w:pPr>
      <w:r>
        <w:rPr>
          <w:b/>
          <w:bCs/>
        </w:rPr>
        <w:t>4</w:t>
      </w:r>
      <w:r w:rsidR="00CC23A2" w:rsidRPr="00D87DF6">
        <w:rPr>
          <w:b/>
          <w:bCs/>
        </w:rPr>
        <w:tab/>
        <w:t xml:space="preserve">DECLARATION OF INTERESTS </w:t>
      </w:r>
    </w:p>
    <w:p w14:paraId="44652F27" w14:textId="32C3C4C0" w:rsidR="00CC23A2" w:rsidRDefault="00CC23A2" w:rsidP="00CC23A2">
      <w:pPr>
        <w:ind w:left="737"/>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p>
    <w:p w14:paraId="3C78F42A" w14:textId="0D8DA337" w:rsidR="00D87DF6" w:rsidRPr="00D87DF6" w:rsidRDefault="008D75CE" w:rsidP="00EA06EF">
      <w:pPr>
        <w:ind w:left="720" w:hanging="720"/>
        <w:rPr>
          <w:b/>
          <w:bCs/>
        </w:rPr>
      </w:pPr>
      <w:bookmarkStart w:id="1" w:name="_Hlk54272196"/>
      <w:r>
        <w:rPr>
          <w:b/>
          <w:bCs/>
        </w:rPr>
        <w:t>5</w:t>
      </w:r>
      <w:r w:rsidR="00501B7E" w:rsidRPr="00D87DF6">
        <w:rPr>
          <w:b/>
          <w:bCs/>
        </w:rPr>
        <w:tab/>
      </w:r>
      <w:r w:rsidR="00A061FF">
        <w:t xml:space="preserve"> </w:t>
      </w:r>
      <w:bookmarkStart w:id="2" w:name="_Hlk20397122"/>
      <w:bookmarkStart w:id="3" w:name="_Hlk42502548"/>
      <w:r w:rsidR="00EA06EF">
        <w:rPr>
          <w:b/>
          <w:bCs/>
        </w:rPr>
        <w:t xml:space="preserve">MINUTES OF THE MEETING OF THE </w:t>
      </w:r>
      <w:r w:rsidR="006B0AA8">
        <w:rPr>
          <w:b/>
          <w:bCs/>
        </w:rPr>
        <w:t xml:space="preserve">CORPORATION </w:t>
      </w:r>
      <w:r w:rsidR="00EA06EF">
        <w:rPr>
          <w:b/>
          <w:bCs/>
        </w:rPr>
        <w:t xml:space="preserve">HELD ON </w:t>
      </w:r>
      <w:r w:rsidR="00E53AEC">
        <w:rPr>
          <w:b/>
          <w:bCs/>
        </w:rPr>
        <w:t>6</w:t>
      </w:r>
      <w:r w:rsidR="00FF78B5">
        <w:rPr>
          <w:b/>
          <w:bCs/>
        </w:rPr>
        <w:t xml:space="preserve"> OCTOBER</w:t>
      </w:r>
      <w:r w:rsidR="00E6189B">
        <w:rPr>
          <w:b/>
          <w:bCs/>
        </w:rPr>
        <w:t xml:space="preserve"> </w:t>
      </w:r>
      <w:r w:rsidR="00EA06EF">
        <w:rPr>
          <w:b/>
          <w:bCs/>
        </w:rPr>
        <w:t>20</w:t>
      </w:r>
      <w:r w:rsidR="00CC23A2">
        <w:rPr>
          <w:b/>
          <w:bCs/>
        </w:rPr>
        <w:t>2</w:t>
      </w:r>
      <w:r w:rsidR="00E53AEC">
        <w:rPr>
          <w:b/>
          <w:bCs/>
        </w:rPr>
        <w:t>1</w:t>
      </w:r>
      <w:r w:rsidR="001C4ED5">
        <w:rPr>
          <w:b/>
          <w:bCs/>
        </w:rPr>
        <w:t xml:space="preserve"> </w:t>
      </w:r>
      <w:r w:rsidR="00D87DF6" w:rsidRPr="00D87DF6">
        <w:rPr>
          <w:b/>
          <w:bCs/>
        </w:rPr>
        <w:t xml:space="preserve"> </w:t>
      </w:r>
    </w:p>
    <w:p w14:paraId="18431C6D" w14:textId="487C0A34" w:rsidR="00D87DF6" w:rsidRDefault="00D87DF6" w:rsidP="00195CFA">
      <w:pPr>
        <w:ind w:left="737"/>
      </w:pPr>
      <w:r>
        <w:t xml:space="preserve">The </w:t>
      </w:r>
      <w:r w:rsidR="005001F1">
        <w:t xml:space="preserve">Minutes of the meeting of the </w:t>
      </w:r>
      <w:r w:rsidR="006B0AA8">
        <w:t xml:space="preserve">Corporation </w:t>
      </w:r>
      <w:r w:rsidR="005001F1">
        <w:t xml:space="preserve">held on </w:t>
      </w:r>
      <w:r w:rsidR="00E53AEC">
        <w:t>6</w:t>
      </w:r>
      <w:r w:rsidR="00FF78B5">
        <w:t xml:space="preserve"> October </w:t>
      </w:r>
      <w:r w:rsidR="005001F1">
        <w:t>20</w:t>
      </w:r>
      <w:r w:rsidR="00CC23A2">
        <w:t>2</w:t>
      </w:r>
      <w:r w:rsidR="00E53AEC">
        <w:t>1</w:t>
      </w:r>
      <w:r w:rsidR="005001F1">
        <w:t xml:space="preserve"> were </w:t>
      </w:r>
      <w:r w:rsidR="00EA06EF">
        <w:t>agreed</w:t>
      </w:r>
      <w:r w:rsidR="005001F1">
        <w:t xml:space="preserve"> to be a correct record. </w:t>
      </w:r>
      <w:r w:rsidR="00EA06EF">
        <w:t xml:space="preserve"> </w:t>
      </w:r>
      <w:bookmarkEnd w:id="2"/>
      <w:r w:rsidR="006C02AF">
        <w:t xml:space="preserve"> </w:t>
      </w:r>
    </w:p>
    <w:p w14:paraId="373D0962" w14:textId="2C9FD80E" w:rsidR="00411463" w:rsidRPr="00E9305E" w:rsidRDefault="008D75CE" w:rsidP="00411463">
      <w:pPr>
        <w:ind w:left="720" w:hanging="720"/>
        <w:rPr>
          <w:b/>
          <w:bCs/>
        </w:rPr>
      </w:pPr>
      <w:bookmarkStart w:id="4" w:name="_Hlk29990539"/>
      <w:r>
        <w:rPr>
          <w:b/>
          <w:bCs/>
        </w:rPr>
        <w:t>6</w:t>
      </w:r>
      <w:r w:rsidR="00411463" w:rsidRPr="00E9305E">
        <w:rPr>
          <w:b/>
          <w:bCs/>
        </w:rPr>
        <w:tab/>
      </w:r>
      <w:r w:rsidR="00411463">
        <w:rPr>
          <w:b/>
          <w:bCs/>
        </w:rPr>
        <w:t xml:space="preserve">MATTERS ARISING FROM THE MINUTES OF THE MEETING </w:t>
      </w:r>
      <w:r w:rsidR="006B0AA8">
        <w:rPr>
          <w:b/>
          <w:bCs/>
        </w:rPr>
        <w:t xml:space="preserve">OF THE CORPORATION </w:t>
      </w:r>
      <w:r w:rsidR="00411463">
        <w:rPr>
          <w:b/>
          <w:bCs/>
        </w:rPr>
        <w:t xml:space="preserve">HELD ON </w:t>
      </w:r>
      <w:r w:rsidR="007368F4">
        <w:rPr>
          <w:b/>
          <w:bCs/>
        </w:rPr>
        <w:t>6</w:t>
      </w:r>
      <w:r w:rsidR="00FF78B5">
        <w:rPr>
          <w:b/>
          <w:bCs/>
        </w:rPr>
        <w:t xml:space="preserve"> OCTOBER</w:t>
      </w:r>
      <w:r w:rsidR="00E6189B">
        <w:rPr>
          <w:b/>
          <w:bCs/>
        </w:rPr>
        <w:t xml:space="preserve"> </w:t>
      </w:r>
      <w:r w:rsidR="00411463">
        <w:rPr>
          <w:b/>
          <w:bCs/>
        </w:rPr>
        <w:t>20</w:t>
      </w:r>
      <w:r w:rsidR="00CC23A2">
        <w:rPr>
          <w:b/>
          <w:bCs/>
        </w:rPr>
        <w:t>2</w:t>
      </w:r>
      <w:r w:rsidR="007368F4">
        <w:rPr>
          <w:b/>
          <w:bCs/>
        </w:rPr>
        <w:t>1</w:t>
      </w:r>
      <w:r w:rsidR="00411463">
        <w:rPr>
          <w:b/>
          <w:bCs/>
        </w:rPr>
        <w:t xml:space="preserve"> </w:t>
      </w:r>
      <w:r w:rsidR="00411463" w:rsidRPr="00E9305E">
        <w:rPr>
          <w:b/>
          <w:bCs/>
        </w:rPr>
        <w:t xml:space="preserve">  </w:t>
      </w:r>
    </w:p>
    <w:p w14:paraId="2B700343" w14:textId="0668D0E4" w:rsidR="00272745" w:rsidRDefault="00490D06" w:rsidP="00101547">
      <w:pPr>
        <w:ind w:left="737"/>
      </w:pPr>
      <w:r>
        <w:t>T</w:t>
      </w:r>
      <w:r w:rsidR="00411463">
        <w:t xml:space="preserve">he </w:t>
      </w:r>
      <w:r w:rsidR="006B0AA8">
        <w:t xml:space="preserve">Corporation </w:t>
      </w:r>
      <w:bookmarkEnd w:id="4"/>
      <w:r w:rsidR="00101547">
        <w:t>agreed that, on this occasion, there were no</w:t>
      </w:r>
      <w:r w:rsidR="00411463">
        <w:t xml:space="preserve"> matters arising from the </w:t>
      </w:r>
      <w:r w:rsidR="00BE508F">
        <w:t xml:space="preserve">Minutes of the </w:t>
      </w:r>
      <w:r w:rsidR="005B64F6">
        <w:t xml:space="preserve">last </w:t>
      </w:r>
      <w:r w:rsidR="00411463">
        <w:t xml:space="preserve">meeting </w:t>
      </w:r>
      <w:r w:rsidR="00101547">
        <w:t xml:space="preserve">which were not covered by the Agenda for this meeting or those </w:t>
      </w:r>
      <w:r w:rsidR="00CE4450">
        <w:t xml:space="preserve">planned </w:t>
      </w:r>
      <w:r w:rsidR="00101547">
        <w:t>for forthcoming meetings.</w:t>
      </w:r>
    </w:p>
    <w:bookmarkEnd w:id="1"/>
    <w:bookmarkEnd w:id="3"/>
    <w:p w14:paraId="131A1F9B" w14:textId="0AD46DAA" w:rsidR="00F91DC0" w:rsidRPr="00E9305E" w:rsidRDefault="00490D06" w:rsidP="00F91DC0">
      <w:pPr>
        <w:ind w:left="720" w:hanging="720"/>
        <w:rPr>
          <w:b/>
          <w:bCs/>
        </w:rPr>
      </w:pPr>
      <w:r>
        <w:rPr>
          <w:b/>
          <w:bCs/>
        </w:rPr>
        <w:t>7</w:t>
      </w:r>
      <w:r w:rsidR="00F91DC0" w:rsidRPr="00E9305E">
        <w:rPr>
          <w:b/>
          <w:bCs/>
        </w:rPr>
        <w:tab/>
      </w:r>
      <w:r w:rsidR="00F91DC0">
        <w:rPr>
          <w:b/>
          <w:bCs/>
        </w:rPr>
        <w:t xml:space="preserve">CORPORATION DECISION TRACKER  </w:t>
      </w:r>
      <w:r w:rsidR="00F91DC0" w:rsidRPr="00E9305E">
        <w:rPr>
          <w:b/>
          <w:bCs/>
        </w:rPr>
        <w:t xml:space="preserve">  </w:t>
      </w:r>
    </w:p>
    <w:p w14:paraId="5B489915" w14:textId="1A041DB2" w:rsidR="00082524" w:rsidRDefault="00F91DC0" w:rsidP="00101547">
      <w:pPr>
        <w:ind w:left="737"/>
      </w:pPr>
      <w:r>
        <w:t xml:space="preserve">The Corporation received the updated Decision Tracker </w:t>
      </w:r>
      <w:r w:rsidR="00D73696">
        <w:t xml:space="preserve">and </w:t>
      </w:r>
      <w:r w:rsidR="00E22F7F">
        <w:t>AGREED</w:t>
      </w:r>
      <w:r w:rsidR="00D73696">
        <w:t xml:space="preserve"> </w:t>
      </w:r>
      <w:r w:rsidR="00101547">
        <w:t>th</w:t>
      </w:r>
      <w:r w:rsidR="00FF3399">
        <w:t>at</w:t>
      </w:r>
      <w:r w:rsidR="00082524">
        <w:t xml:space="preserve"> </w:t>
      </w:r>
      <w:r w:rsidR="00E22F7F">
        <w:t xml:space="preserve">the </w:t>
      </w:r>
      <w:r w:rsidR="00674C69">
        <w:t xml:space="preserve">following </w:t>
      </w:r>
      <w:r w:rsidR="00082524">
        <w:t>item</w:t>
      </w:r>
      <w:r w:rsidR="00674C69">
        <w:t>s</w:t>
      </w:r>
      <w:r w:rsidR="006A0F0A">
        <w:t xml:space="preserve"> </w:t>
      </w:r>
      <w:r w:rsidR="00082524">
        <w:t>could be removed</w:t>
      </w:r>
      <w:r w:rsidR="006A0F0A">
        <w:t>:</w:t>
      </w:r>
    </w:p>
    <w:p w14:paraId="6A803908" w14:textId="0BEDED7C" w:rsidR="006A0F0A" w:rsidRDefault="006A6EC1" w:rsidP="006A0F0A">
      <w:pPr>
        <w:pStyle w:val="ListParagraph"/>
        <w:numPr>
          <w:ilvl w:val="0"/>
          <w:numId w:val="17"/>
        </w:numPr>
      </w:pPr>
      <w:r>
        <w:t>Safeguarding</w:t>
      </w:r>
      <w:r w:rsidR="006A0F0A">
        <w:t xml:space="preserve"> </w:t>
      </w:r>
      <w:r>
        <w:t>–</w:t>
      </w:r>
      <w:r w:rsidR="006A0F0A">
        <w:t xml:space="preserve"> </w:t>
      </w:r>
      <w:r>
        <w:t xml:space="preserve">Members to be provided with the link to the document </w:t>
      </w:r>
      <w:r w:rsidR="00837DB9">
        <w:t>Keeping Children Safe in Education (</w:t>
      </w:r>
      <w:proofErr w:type="spellStart"/>
      <w:r w:rsidR="00837DB9">
        <w:t>KCSIE</w:t>
      </w:r>
      <w:proofErr w:type="spellEnd"/>
      <w:r w:rsidR="00837DB9">
        <w:t xml:space="preserve">) and to confirm that this had been read – in hand </w:t>
      </w:r>
      <w:r>
        <w:t xml:space="preserve"> </w:t>
      </w:r>
    </w:p>
    <w:p w14:paraId="73CAD9C7" w14:textId="1426CFBD" w:rsidR="00837DB9" w:rsidRDefault="00454676" w:rsidP="006A0F0A">
      <w:pPr>
        <w:pStyle w:val="ListParagraph"/>
        <w:numPr>
          <w:ilvl w:val="0"/>
          <w:numId w:val="17"/>
        </w:numPr>
      </w:pPr>
      <w:r>
        <w:t>Safeguarding</w:t>
      </w:r>
      <w:r w:rsidR="00FC6BF0">
        <w:t xml:space="preserve"> Policy </w:t>
      </w:r>
      <w:r>
        <w:t>–</w:t>
      </w:r>
      <w:r w:rsidR="00FC6BF0">
        <w:t xml:space="preserve"> </w:t>
      </w:r>
      <w:r>
        <w:t xml:space="preserve">update approved via Written Resolution </w:t>
      </w:r>
    </w:p>
    <w:p w14:paraId="328E716D" w14:textId="76F43180" w:rsidR="00FD04B5" w:rsidRDefault="00FD04B5" w:rsidP="006A0F0A">
      <w:pPr>
        <w:pStyle w:val="ListParagraph"/>
        <w:numPr>
          <w:ilvl w:val="0"/>
          <w:numId w:val="17"/>
        </w:numPr>
      </w:pPr>
      <w:r>
        <w:t xml:space="preserve">Academisation Task &amp; Finish Group – Terms of </w:t>
      </w:r>
      <w:r w:rsidR="001B6948">
        <w:t>Reference</w:t>
      </w:r>
      <w:r>
        <w:t xml:space="preserve"> </w:t>
      </w:r>
      <w:r w:rsidR="001B6948">
        <w:t xml:space="preserve">– approved via Written Resolution </w:t>
      </w:r>
    </w:p>
    <w:p w14:paraId="79F895AF" w14:textId="291086D9" w:rsidR="001B6948" w:rsidRDefault="001B6948" w:rsidP="006A0F0A">
      <w:pPr>
        <w:pStyle w:val="ListParagraph"/>
        <w:numPr>
          <w:ilvl w:val="0"/>
          <w:numId w:val="17"/>
        </w:numPr>
      </w:pPr>
      <w:r>
        <w:t xml:space="preserve">Governance Self-Assessment – completed </w:t>
      </w:r>
      <w:r w:rsidR="002866C0">
        <w:t xml:space="preserve">by individual Members </w:t>
      </w:r>
      <w:r>
        <w:t xml:space="preserve">and </w:t>
      </w:r>
      <w:r w:rsidR="00C67142">
        <w:t xml:space="preserve">discussed at the </w:t>
      </w:r>
      <w:bookmarkStart w:id="5" w:name="_Hlk96428907"/>
      <w:r w:rsidR="002866C0">
        <w:t>Corporation</w:t>
      </w:r>
      <w:r w:rsidR="00C67142">
        <w:t xml:space="preserve"> Planning &amp; Development Session on 27 November 202</w:t>
      </w:r>
      <w:r w:rsidR="002866C0">
        <w:t>1</w:t>
      </w:r>
      <w:r>
        <w:t xml:space="preserve"> </w:t>
      </w:r>
    </w:p>
    <w:bookmarkEnd w:id="5"/>
    <w:p w14:paraId="73709E5A" w14:textId="2D35A3B3" w:rsidR="00107143" w:rsidRDefault="00107143" w:rsidP="006A0F0A">
      <w:pPr>
        <w:pStyle w:val="ListParagraph"/>
        <w:numPr>
          <w:ilvl w:val="0"/>
          <w:numId w:val="17"/>
        </w:numPr>
      </w:pPr>
      <w:r>
        <w:t xml:space="preserve">Ofsted Inspection Framework – covered </w:t>
      </w:r>
      <w:r w:rsidR="00740974">
        <w:t xml:space="preserve">at the Corporation Planning &amp; Development Session on 27 November 2021 </w:t>
      </w:r>
    </w:p>
    <w:p w14:paraId="6B8C6BBC" w14:textId="1B1C9C7A" w:rsidR="00331FF4" w:rsidRDefault="00331FF4" w:rsidP="00331FF4">
      <w:pPr>
        <w:ind w:left="737"/>
      </w:pPr>
      <w:r>
        <w:t xml:space="preserve">The Decision Tracker would </w:t>
      </w:r>
      <w:r w:rsidR="00101547">
        <w:t xml:space="preserve">continue to </w:t>
      </w:r>
      <w:r>
        <w:t xml:space="preserve">be updated in the light of developments and presented to </w:t>
      </w:r>
      <w:r w:rsidR="00FF3399">
        <w:t xml:space="preserve">future </w:t>
      </w:r>
      <w:r>
        <w:t>meeting</w:t>
      </w:r>
      <w:r w:rsidR="00FF3399">
        <w:t>s</w:t>
      </w:r>
      <w:r>
        <w:t xml:space="preserve"> of the Corporation. </w:t>
      </w:r>
    </w:p>
    <w:p w14:paraId="17E61B48" w14:textId="21EA26E4" w:rsidR="008E5A07" w:rsidRPr="00D87DF6" w:rsidRDefault="0008436E" w:rsidP="008E5A07">
      <w:pPr>
        <w:ind w:left="720" w:hanging="720"/>
        <w:rPr>
          <w:b/>
          <w:bCs/>
        </w:rPr>
      </w:pPr>
      <w:r>
        <w:rPr>
          <w:b/>
          <w:bCs/>
        </w:rPr>
        <w:t>8</w:t>
      </w:r>
      <w:r w:rsidR="008E5A07" w:rsidRPr="00D87DF6">
        <w:rPr>
          <w:b/>
          <w:bCs/>
        </w:rPr>
        <w:tab/>
      </w:r>
      <w:r w:rsidR="008E5A07" w:rsidRPr="00AB7FA2">
        <w:rPr>
          <w:b/>
          <w:bCs/>
        </w:rPr>
        <w:t xml:space="preserve"> </w:t>
      </w:r>
      <w:r w:rsidR="0001684F">
        <w:rPr>
          <w:b/>
          <w:bCs/>
        </w:rPr>
        <w:t xml:space="preserve">CORPORATION </w:t>
      </w:r>
      <w:r w:rsidR="004E1C04">
        <w:rPr>
          <w:b/>
          <w:bCs/>
        </w:rPr>
        <w:t>PLANNING &amp; DEVELOPMENT SESSION – 27 NOVEMBER 2021</w:t>
      </w:r>
      <w:r w:rsidR="00930AA4">
        <w:rPr>
          <w:b/>
          <w:bCs/>
        </w:rPr>
        <w:t xml:space="preserve"> </w:t>
      </w:r>
      <w:r w:rsidR="008E5A07">
        <w:rPr>
          <w:b/>
          <w:bCs/>
        </w:rPr>
        <w:t xml:space="preserve">   </w:t>
      </w:r>
      <w:r w:rsidR="008E5A07" w:rsidRPr="00D87DF6">
        <w:rPr>
          <w:b/>
          <w:bCs/>
        </w:rPr>
        <w:t xml:space="preserve"> </w:t>
      </w:r>
    </w:p>
    <w:p w14:paraId="18FBBB0A" w14:textId="62D33B3A" w:rsidR="00A579EB" w:rsidRDefault="008E5A07" w:rsidP="004E1C04">
      <w:pPr>
        <w:ind w:left="737"/>
      </w:pPr>
      <w:r>
        <w:t>The Corporation</w:t>
      </w:r>
      <w:r w:rsidR="00010FE7">
        <w:t xml:space="preserve"> received </w:t>
      </w:r>
      <w:r w:rsidR="00246BDB">
        <w:t>the</w:t>
      </w:r>
      <w:r>
        <w:t xml:space="preserve"> </w:t>
      </w:r>
      <w:r w:rsidR="00F221E7">
        <w:t>note</w:t>
      </w:r>
      <w:r w:rsidR="00813384">
        <w:t>s of the Planning &amp; Development Session</w:t>
      </w:r>
      <w:r w:rsidR="006C495B">
        <w:t xml:space="preserve"> held</w:t>
      </w:r>
      <w:r w:rsidR="00813384">
        <w:t xml:space="preserve"> on 27 November 2021 </w:t>
      </w:r>
      <w:r w:rsidR="00FC055B">
        <w:t xml:space="preserve">when the following issues were </w:t>
      </w:r>
      <w:r w:rsidR="00A579EB">
        <w:t>covered:</w:t>
      </w:r>
    </w:p>
    <w:p w14:paraId="45D3BEAB" w14:textId="77777777" w:rsidR="00A579EB" w:rsidRDefault="00A579EB" w:rsidP="00A579EB">
      <w:pPr>
        <w:pStyle w:val="ListParagraph"/>
        <w:numPr>
          <w:ilvl w:val="0"/>
          <w:numId w:val="22"/>
        </w:numPr>
      </w:pPr>
      <w:r>
        <w:t xml:space="preserve">The role of the Corporation in Quality Management </w:t>
      </w:r>
    </w:p>
    <w:p w14:paraId="67699C42" w14:textId="5C941628" w:rsidR="00B021A4" w:rsidRDefault="00955C90" w:rsidP="00A579EB">
      <w:pPr>
        <w:pStyle w:val="ListParagraph"/>
        <w:numPr>
          <w:ilvl w:val="0"/>
          <w:numId w:val="22"/>
        </w:numPr>
      </w:pPr>
      <w:r>
        <w:t>Strategic</w:t>
      </w:r>
      <w:r w:rsidR="00B021A4">
        <w:t xml:space="preserve"> Plan – the </w:t>
      </w:r>
      <w:r>
        <w:t>approach</w:t>
      </w:r>
      <w:r w:rsidR="00B021A4">
        <w:t xml:space="preserve"> for preparing the 2022/23 to 20</w:t>
      </w:r>
      <w:r w:rsidR="006C495B">
        <w:t>2</w:t>
      </w:r>
      <w:r w:rsidR="00B021A4">
        <w:t>5/26 version</w:t>
      </w:r>
    </w:p>
    <w:p w14:paraId="003C859E" w14:textId="7890F691" w:rsidR="00B021A4" w:rsidRDefault="00B021A4" w:rsidP="00A579EB">
      <w:pPr>
        <w:pStyle w:val="ListParagraph"/>
        <w:numPr>
          <w:ilvl w:val="0"/>
          <w:numId w:val="22"/>
        </w:numPr>
      </w:pPr>
      <w:r>
        <w:t>New Build – Update</w:t>
      </w:r>
    </w:p>
    <w:p w14:paraId="7D1C354A" w14:textId="3A8FA475" w:rsidR="00347446" w:rsidRDefault="00955C90" w:rsidP="00A579EB">
      <w:pPr>
        <w:pStyle w:val="ListParagraph"/>
        <w:numPr>
          <w:ilvl w:val="0"/>
          <w:numId w:val="22"/>
        </w:numPr>
      </w:pPr>
      <w:r>
        <w:t xml:space="preserve">Governance Self-Assessment </w:t>
      </w:r>
      <w:r w:rsidR="00F221E7">
        <w:t xml:space="preserve"> </w:t>
      </w:r>
    </w:p>
    <w:p w14:paraId="215B932C" w14:textId="1E410E96" w:rsidR="00F640AC" w:rsidRDefault="00F640AC" w:rsidP="004E1C04">
      <w:pPr>
        <w:ind w:left="737"/>
      </w:pPr>
      <w:r>
        <w:t>The opportunity was</w:t>
      </w:r>
      <w:r w:rsidR="00391A79">
        <w:t xml:space="preserve"> also</w:t>
      </w:r>
      <w:r>
        <w:t xml:space="preserve"> taken for Corporation Members to have a discussion on matters of interest without the Executive or Clerk present. </w:t>
      </w:r>
    </w:p>
    <w:p w14:paraId="09B10530" w14:textId="492EBED3" w:rsidR="00ED5E7A" w:rsidRDefault="00347446" w:rsidP="004E1C04">
      <w:pPr>
        <w:ind w:left="737"/>
      </w:pPr>
      <w:r>
        <w:t xml:space="preserve">It was appreciated that a Special Meeting of the Corporation had been called for 19 </w:t>
      </w:r>
      <w:r w:rsidR="00C81208">
        <w:t>January</w:t>
      </w:r>
      <w:r>
        <w:t xml:space="preserve"> 2022 to continue the </w:t>
      </w:r>
      <w:r w:rsidR="00C81208">
        <w:t>discussion</w:t>
      </w:r>
      <w:r>
        <w:t xml:space="preserve"> on issues relating to the proposed new </w:t>
      </w:r>
      <w:r w:rsidR="00C81208">
        <w:t>Strategic</w:t>
      </w:r>
      <w:r>
        <w:t xml:space="preserve"> Plan. </w:t>
      </w:r>
      <w:r w:rsidR="00C84BB9">
        <w:t xml:space="preserve">The Curriculum, Quality &amp; Engagement Committee and the </w:t>
      </w:r>
      <w:r w:rsidR="00DF0D62">
        <w:t>Finance</w:t>
      </w:r>
      <w:r w:rsidR="00C84BB9">
        <w:t xml:space="preserve"> &amp; Resources Committee would be invited at </w:t>
      </w:r>
      <w:r w:rsidR="00C94BA1">
        <w:t xml:space="preserve">the scheduled meetings in March 2022 to consider the associated </w:t>
      </w:r>
      <w:proofErr w:type="spellStart"/>
      <w:r w:rsidR="00C94BA1">
        <w:t>KPIs</w:t>
      </w:r>
      <w:proofErr w:type="spellEnd"/>
      <w:r w:rsidR="00C94BA1">
        <w:t xml:space="preserve"> and the </w:t>
      </w:r>
      <w:r w:rsidR="00C81208">
        <w:t>Strategic</w:t>
      </w:r>
      <w:r w:rsidR="00C94BA1">
        <w:t xml:space="preserve"> Objectives </w:t>
      </w:r>
      <w:r w:rsidR="00ED5E7A">
        <w:t xml:space="preserve">for the new </w:t>
      </w:r>
      <w:r w:rsidR="00C81208">
        <w:t>Strategic</w:t>
      </w:r>
      <w:r w:rsidR="00ED5E7A">
        <w:t xml:space="preserve"> Plan.</w:t>
      </w:r>
    </w:p>
    <w:p w14:paraId="71B153BF" w14:textId="09524B12" w:rsidR="008E5A07" w:rsidRDefault="00ED5E7A" w:rsidP="004E1C04">
      <w:pPr>
        <w:ind w:left="737"/>
      </w:pPr>
      <w:r>
        <w:lastRenderedPageBreak/>
        <w:t xml:space="preserve">An update on </w:t>
      </w:r>
      <w:r w:rsidR="0097797B">
        <w:t xml:space="preserve">the drafting of the </w:t>
      </w:r>
      <w:r w:rsidR="00C81208">
        <w:t>Strategic</w:t>
      </w:r>
      <w:r w:rsidR="0097797B">
        <w:t xml:space="preserve"> Plan would be presented to the Corporation on 30 March 2022 with the final draft </w:t>
      </w:r>
      <w:r w:rsidR="00C81208">
        <w:t xml:space="preserve">being considered in July 2022 for approval and publication. </w:t>
      </w:r>
      <w:r w:rsidR="00F221E7">
        <w:t xml:space="preserve"> </w:t>
      </w:r>
    </w:p>
    <w:p w14:paraId="32CAF14B" w14:textId="38DBED66" w:rsidR="00106507" w:rsidRPr="00D87DF6" w:rsidRDefault="0008436E" w:rsidP="00106507">
      <w:pPr>
        <w:ind w:left="720" w:hanging="720"/>
        <w:rPr>
          <w:b/>
          <w:bCs/>
        </w:rPr>
      </w:pPr>
      <w:bookmarkStart w:id="6" w:name="_Hlk61429377"/>
      <w:r>
        <w:rPr>
          <w:b/>
          <w:bCs/>
        </w:rPr>
        <w:t>9</w:t>
      </w:r>
      <w:r w:rsidR="00106507" w:rsidRPr="00D87DF6">
        <w:rPr>
          <w:b/>
          <w:bCs/>
        </w:rPr>
        <w:tab/>
      </w:r>
      <w:r w:rsidR="00106507" w:rsidRPr="00AB7FA2">
        <w:rPr>
          <w:b/>
          <w:bCs/>
        </w:rPr>
        <w:t xml:space="preserve"> </w:t>
      </w:r>
      <w:r w:rsidR="00F653A9">
        <w:rPr>
          <w:b/>
          <w:bCs/>
        </w:rPr>
        <w:t xml:space="preserve">PRESENTATION </w:t>
      </w:r>
      <w:r>
        <w:rPr>
          <w:b/>
          <w:bCs/>
        </w:rPr>
        <w:t xml:space="preserve">– EXAMINATIONS AND ASSESSMENTS </w:t>
      </w:r>
      <w:r w:rsidR="00EF6313">
        <w:rPr>
          <w:b/>
          <w:bCs/>
        </w:rPr>
        <w:t xml:space="preserve"> </w:t>
      </w:r>
      <w:r w:rsidR="00106507">
        <w:rPr>
          <w:b/>
          <w:bCs/>
        </w:rPr>
        <w:t xml:space="preserve">  </w:t>
      </w:r>
      <w:r w:rsidR="00106507" w:rsidRPr="00D87DF6">
        <w:rPr>
          <w:b/>
          <w:bCs/>
        </w:rPr>
        <w:t xml:space="preserve"> </w:t>
      </w:r>
    </w:p>
    <w:p w14:paraId="23CCDFE3" w14:textId="35A67208" w:rsidR="006D2106" w:rsidRDefault="00106507" w:rsidP="00F653A9">
      <w:pPr>
        <w:ind w:left="737"/>
      </w:pPr>
      <w:r>
        <w:t xml:space="preserve">The </w:t>
      </w:r>
      <w:r w:rsidR="00AE69B5">
        <w:t xml:space="preserve">Chair of the </w:t>
      </w:r>
      <w:r>
        <w:t>Corporation</w:t>
      </w:r>
      <w:r w:rsidR="00AE69B5">
        <w:t xml:space="preserve"> </w:t>
      </w:r>
      <w:r w:rsidR="008728DD">
        <w:t xml:space="preserve">explained that, given the number of items that </w:t>
      </w:r>
      <w:r w:rsidR="000E1B71">
        <w:t xml:space="preserve">required attention at this meeting, the presentation on </w:t>
      </w:r>
      <w:r w:rsidR="00390397">
        <w:t>examinations</w:t>
      </w:r>
      <w:r w:rsidR="00681AA2">
        <w:t xml:space="preserve"> an</w:t>
      </w:r>
      <w:r w:rsidR="00390397">
        <w:t xml:space="preserve">d assessments and related matters would now be provided at the Special Meeting of the Corporation arranged for 19 January 2022. </w:t>
      </w:r>
    </w:p>
    <w:bookmarkEnd w:id="6"/>
    <w:p w14:paraId="6CABF85E" w14:textId="3CD23AFD" w:rsidR="00401D34" w:rsidRPr="000C7B5D" w:rsidRDefault="003E12F7" w:rsidP="000C7B5D">
      <w:pPr>
        <w:rPr>
          <w:b/>
          <w:bCs/>
        </w:rPr>
      </w:pPr>
      <w:r>
        <w:rPr>
          <w:b/>
          <w:bCs/>
        </w:rPr>
        <w:t>1</w:t>
      </w:r>
      <w:r w:rsidR="007D12EA">
        <w:rPr>
          <w:b/>
          <w:bCs/>
        </w:rPr>
        <w:t>0</w:t>
      </w:r>
      <w:r w:rsidR="000C7B5D" w:rsidRPr="000C7B5D">
        <w:rPr>
          <w:b/>
          <w:bCs/>
        </w:rPr>
        <w:tab/>
      </w:r>
      <w:r w:rsidR="00B65814">
        <w:rPr>
          <w:b/>
          <w:bCs/>
        </w:rPr>
        <w:t xml:space="preserve">REPORT OF THE </w:t>
      </w:r>
      <w:r w:rsidR="00EA06EF">
        <w:rPr>
          <w:b/>
          <w:bCs/>
        </w:rPr>
        <w:t>PRINCIPAL &amp; CHIEF EXECUTIVE</w:t>
      </w:r>
      <w:r w:rsidR="002E4723">
        <w:rPr>
          <w:b/>
          <w:bCs/>
        </w:rPr>
        <w:t xml:space="preserve">  </w:t>
      </w:r>
      <w:r w:rsidR="00EA06EF">
        <w:rPr>
          <w:b/>
          <w:bCs/>
        </w:rPr>
        <w:t xml:space="preserve"> </w:t>
      </w:r>
      <w:r w:rsidR="000C7B5D" w:rsidRPr="000C7B5D">
        <w:rPr>
          <w:b/>
          <w:bCs/>
        </w:rPr>
        <w:t xml:space="preserve">  </w:t>
      </w:r>
    </w:p>
    <w:p w14:paraId="13CB3FEB" w14:textId="77777777" w:rsidR="0097483E" w:rsidRDefault="00EA06EF" w:rsidP="00B65814">
      <w:pPr>
        <w:ind w:left="737"/>
      </w:pPr>
      <w:r>
        <w:t xml:space="preserve">The </w:t>
      </w:r>
      <w:r w:rsidR="00FE6AE0">
        <w:t xml:space="preserve">Corporation received and discussed the </w:t>
      </w:r>
      <w:r w:rsidR="00281718">
        <w:t xml:space="preserve">comprehensive </w:t>
      </w:r>
      <w:r w:rsidR="00FE6AE0">
        <w:t xml:space="preserve">report of the </w:t>
      </w:r>
      <w:r>
        <w:t>Principal &amp; Chief Executive</w:t>
      </w:r>
      <w:r w:rsidR="0097483E">
        <w:t xml:space="preserve"> which covered a wide rage of issues including:</w:t>
      </w:r>
    </w:p>
    <w:p w14:paraId="2AE10118" w14:textId="77777777" w:rsidR="004E0721" w:rsidRDefault="00825A1A" w:rsidP="004B02BF">
      <w:pPr>
        <w:pStyle w:val="ListParagraph"/>
        <w:numPr>
          <w:ilvl w:val="0"/>
          <w:numId w:val="23"/>
        </w:numPr>
      </w:pPr>
      <w:r>
        <w:t xml:space="preserve">The impact on the College of the Covid pandemic </w:t>
      </w:r>
      <w:r w:rsidR="004E0721">
        <w:t>with the Omicron variant dominating the news</w:t>
      </w:r>
    </w:p>
    <w:p w14:paraId="3F920B98" w14:textId="54B8D2B1" w:rsidR="00122392" w:rsidRDefault="009C7644" w:rsidP="004B02BF">
      <w:pPr>
        <w:pStyle w:val="ListParagraph"/>
        <w:numPr>
          <w:ilvl w:val="0"/>
          <w:numId w:val="23"/>
        </w:numPr>
      </w:pPr>
      <w:r>
        <w:t xml:space="preserve">The announcement in the </w:t>
      </w:r>
      <w:r w:rsidR="0030364F">
        <w:t xml:space="preserve">Autumn Budget and Spending Review of </w:t>
      </w:r>
      <w:r w:rsidR="003B6966">
        <w:t xml:space="preserve">a £3.8 billion package of support </w:t>
      </w:r>
      <w:r w:rsidR="002F6C02">
        <w:t xml:space="preserve">for FE and Skills in England which includes an </w:t>
      </w:r>
      <w:r w:rsidR="000E09CA">
        <w:t>increase</w:t>
      </w:r>
      <w:r w:rsidR="002F6C02">
        <w:t xml:space="preserve"> </w:t>
      </w:r>
      <w:r w:rsidR="00C712E5">
        <w:t>in 16-19 funding</w:t>
      </w:r>
    </w:p>
    <w:p w14:paraId="712ACF5B" w14:textId="77777777" w:rsidR="006E13B2" w:rsidRDefault="00122392" w:rsidP="004B02BF">
      <w:pPr>
        <w:pStyle w:val="ListParagraph"/>
        <w:numPr>
          <w:ilvl w:val="0"/>
          <w:numId w:val="23"/>
        </w:numPr>
      </w:pPr>
      <w:r>
        <w:t xml:space="preserve">The capital funding allocation – some of which had been announced earlier in the year </w:t>
      </w:r>
      <w:r w:rsidR="00403807">
        <w:t>–</w:t>
      </w:r>
      <w:r>
        <w:t xml:space="preserve"> </w:t>
      </w:r>
      <w:r w:rsidR="00403807">
        <w:t xml:space="preserve">although this was a bidding process and it had been noted with interest </w:t>
      </w:r>
      <w:r w:rsidR="0092763B">
        <w:t xml:space="preserve">that much of the recent capital </w:t>
      </w:r>
      <w:r w:rsidR="006E13B2">
        <w:t>was awarded to the North of the country</w:t>
      </w:r>
    </w:p>
    <w:p w14:paraId="6DB38D7D" w14:textId="0D870F34" w:rsidR="00261535" w:rsidRDefault="00CB37DE" w:rsidP="004B02BF">
      <w:pPr>
        <w:pStyle w:val="ListParagraph"/>
        <w:numPr>
          <w:ilvl w:val="0"/>
          <w:numId w:val="23"/>
        </w:numPr>
      </w:pPr>
      <w:r>
        <w:t xml:space="preserve">A sum of £2.6 billion had been made </w:t>
      </w:r>
      <w:r w:rsidR="000E09CA">
        <w:t>available</w:t>
      </w:r>
      <w:r>
        <w:t xml:space="preserve"> by the Government </w:t>
      </w:r>
      <w:r w:rsidR="009577B8">
        <w:t>to provide additional school and college places for children and young people</w:t>
      </w:r>
      <w:r w:rsidR="000E09CA">
        <w:t xml:space="preserve"> with special educational needs and disabilities (SEND)</w:t>
      </w:r>
      <w:r w:rsidR="00825A1A">
        <w:t xml:space="preserve"> </w:t>
      </w:r>
    </w:p>
    <w:p w14:paraId="75C16484" w14:textId="4D09133B" w:rsidR="000E09CA" w:rsidRDefault="0091691E" w:rsidP="004B02BF">
      <w:pPr>
        <w:pStyle w:val="ListParagraph"/>
        <w:numPr>
          <w:ilvl w:val="0"/>
          <w:numId w:val="23"/>
        </w:numPr>
      </w:pPr>
      <w:r>
        <w:t>The appoint of</w:t>
      </w:r>
      <w:r w:rsidR="001724B4">
        <w:t xml:space="preserve"> </w:t>
      </w:r>
      <w:r w:rsidR="00B53F9D">
        <w:t>two</w:t>
      </w:r>
      <w:r>
        <w:t xml:space="preserve"> new Ministers within the </w:t>
      </w:r>
      <w:r w:rsidR="00380B16">
        <w:t>Education</w:t>
      </w:r>
      <w:r w:rsidR="00E65FF5">
        <w:t xml:space="preserve"> Team</w:t>
      </w:r>
      <w:r w:rsidR="00380B16">
        <w:t xml:space="preserve"> supporting the Secretary of State</w:t>
      </w:r>
      <w:r w:rsidR="00E65FF5">
        <w:t xml:space="preserve"> – one for Higher &amp; </w:t>
      </w:r>
      <w:r w:rsidR="00380B16">
        <w:t>F</w:t>
      </w:r>
      <w:r w:rsidR="00E65FF5">
        <w:t xml:space="preserve">urther Education and one for Skills  </w:t>
      </w:r>
    </w:p>
    <w:p w14:paraId="06F260C5" w14:textId="2C2C30EF" w:rsidR="001724B4" w:rsidRDefault="001724B4" w:rsidP="004B02BF">
      <w:pPr>
        <w:pStyle w:val="ListParagraph"/>
        <w:numPr>
          <w:ilvl w:val="0"/>
          <w:numId w:val="23"/>
        </w:numPr>
      </w:pPr>
      <w:r>
        <w:t xml:space="preserve">The progress of the </w:t>
      </w:r>
      <w:r w:rsidR="005307FF">
        <w:t xml:space="preserve">Skills and Post 16 Education Bill through Parliament </w:t>
      </w:r>
    </w:p>
    <w:p w14:paraId="1BE6F710" w14:textId="71E77AAC" w:rsidR="00A90595" w:rsidRDefault="00A90595" w:rsidP="004B02BF">
      <w:pPr>
        <w:pStyle w:val="ListParagraph"/>
        <w:numPr>
          <w:ilvl w:val="0"/>
          <w:numId w:val="23"/>
        </w:numPr>
      </w:pPr>
      <w:r>
        <w:t xml:space="preserve">The attempts to get the Government to </w:t>
      </w:r>
      <w:r w:rsidR="00BA7420">
        <w:t>reverse</w:t>
      </w:r>
      <w:r>
        <w:t xml:space="preserve"> the intention t</w:t>
      </w:r>
      <w:r w:rsidR="00BA7420">
        <w:t>o defund BTECs and the formation of the “Protect Student Choice” group</w:t>
      </w:r>
    </w:p>
    <w:p w14:paraId="475CCCAD" w14:textId="7C5D4ABF" w:rsidR="007441B2" w:rsidRDefault="005B10EB" w:rsidP="004B02BF">
      <w:pPr>
        <w:pStyle w:val="ListParagraph"/>
        <w:numPr>
          <w:ilvl w:val="0"/>
          <w:numId w:val="23"/>
        </w:numPr>
      </w:pPr>
      <w:r>
        <w:t xml:space="preserve">The </w:t>
      </w:r>
      <w:r w:rsidR="00DD67D9">
        <w:t>intention</w:t>
      </w:r>
      <w:r>
        <w:t xml:space="preserve"> </w:t>
      </w:r>
      <w:r w:rsidR="00F54DBB">
        <w:t xml:space="preserve">of the Government that exams should go ahead as normal in the </w:t>
      </w:r>
      <w:r w:rsidR="00DD67D9">
        <w:t>summer</w:t>
      </w:r>
      <w:r w:rsidR="00F54DBB">
        <w:t xml:space="preserve"> 2022 </w:t>
      </w:r>
      <w:r w:rsidR="00DD67D9">
        <w:t xml:space="preserve">although contingency arrangements were being prepared should there be an increase in Covid cases </w:t>
      </w:r>
      <w:r w:rsidR="005B55D5">
        <w:t>– to assist students they will be told in advance</w:t>
      </w:r>
      <w:r w:rsidR="003E6548">
        <w:t xml:space="preserve"> which parts of the subject will be covered in the </w:t>
      </w:r>
      <w:r w:rsidR="00C64BB2">
        <w:t>examinations</w:t>
      </w:r>
      <w:r w:rsidR="003E6548">
        <w:t xml:space="preserve"> </w:t>
      </w:r>
    </w:p>
    <w:p w14:paraId="7C7FC4F3" w14:textId="77777777" w:rsidR="008A6B99" w:rsidRDefault="007441B2" w:rsidP="004B02BF">
      <w:pPr>
        <w:pStyle w:val="ListParagraph"/>
        <w:numPr>
          <w:ilvl w:val="0"/>
          <w:numId w:val="23"/>
        </w:numPr>
      </w:pPr>
      <w:r>
        <w:t xml:space="preserve">The publication of the analysis of 2021 GCSE </w:t>
      </w:r>
      <w:r w:rsidR="00C64BB2">
        <w:t xml:space="preserve">and other stage 4 results as well as </w:t>
      </w:r>
      <w:r w:rsidR="00D1308B">
        <w:t xml:space="preserve">A Level and other 16-18 results data </w:t>
      </w:r>
    </w:p>
    <w:p w14:paraId="2AE150AC" w14:textId="3C125911" w:rsidR="005B10EB" w:rsidRDefault="008A6B99" w:rsidP="004B02BF">
      <w:pPr>
        <w:pStyle w:val="ListParagraph"/>
        <w:numPr>
          <w:ilvl w:val="0"/>
          <w:numId w:val="23"/>
        </w:numPr>
      </w:pPr>
      <w:r>
        <w:t>The increase in costs faced by colleges such as</w:t>
      </w:r>
      <w:r w:rsidR="00F2554C">
        <w:t xml:space="preserve"> </w:t>
      </w:r>
      <w:r w:rsidR="00A11F13">
        <w:t>external</w:t>
      </w:r>
      <w:r w:rsidR="00186595">
        <w:t xml:space="preserve"> audits, National </w:t>
      </w:r>
      <w:r w:rsidR="00A11F13">
        <w:t xml:space="preserve">Insurance, energy </w:t>
      </w:r>
      <w:r w:rsidR="00186595">
        <w:t xml:space="preserve"> and </w:t>
      </w:r>
      <w:r w:rsidR="00A11F13">
        <w:t>ventilation</w:t>
      </w:r>
      <w:r w:rsidR="00186595">
        <w:t xml:space="preserve"> for </w:t>
      </w:r>
      <w:r w:rsidR="00A11F13">
        <w:t>classrooms</w:t>
      </w:r>
      <w:r w:rsidR="00A7427B">
        <w:t>, workshops and communal areas</w:t>
      </w:r>
      <w:r w:rsidR="00F54DBB">
        <w:t xml:space="preserve"> </w:t>
      </w:r>
    </w:p>
    <w:p w14:paraId="61501484" w14:textId="65B8603B" w:rsidR="00C64BB2" w:rsidRDefault="00C241C6" w:rsidP="004B02BF">
      <w:pPr>
        <w:pStyle w:val="ListParagraph"/>
        <w:numPr>
          <w:ilvl w:val="0"/>
          <w:numId w:val="23"/>
        </w:numPr>
      </w:pPr>
      <w:r>
        <w:t xml:space="preserve">The speech by the Ofsted Chief Inspector </w:t>
      </w:r>
      <w:r w:rsidR="009C620A">
        <w:t>to the AoC Annual Conference on 16 November 2021 including the conformation that all colleges will have a full inspection by 2025</w:t>
      </w:r>
    </w:p>
    <w:p w14:paraId="023702C2" w14:textId="6CF1E1AB" w:rsidR="00630D0E" w:rsidRDefault="00630D0E" w:rsidP="004B02BF">
      <w:pPr>
        <w:pStyle w:val="ListParagraph"/>
        <w:numPr>
          <w:ilvl w:val="0"/>
          <w:numId w:val="23"/>
        </w:numPr>
      </w:pPr>
      <w:r>
        <w:t xml:space="preserve">The difficulties in finding </w:t>
      </w:r>
      <w:r w:rsidR="00895C25">
        <w:t xml:space="preserve">industry placements for T Level students </w:t>
      </w:r>
    </w:p>
    <w:p w14:paraId="0FD74686" w14:textId="65F67B1E" w:rsidR="005A24BD" w:rsidRDefault="005A24BD" w:rsidP="004B02BF">
      <w:pPr>
        <w:pStyle w:val="ListParagraph"/>
        <w:numPr>
          <w:ilvl w:val="0"/>
          <w:numId w:val="23"/>
        </w:numPr>
      </w:pPr>
      <w:r>
        <w:t xml:space="preserve">The </w:t>
      </w:r>
      <w:r w:rsidR="00DF4A6D">
        <w:t>Area SEND inspection of Newham which took place the previous week (</w:t>
      </w:r>
      <w:r w:rsidR="005B5A8E">
        <w:t>6 to 10 December 2021)</w:t>
      </w:r>
    </w:p>
    <w:p w14:paraId="50B90560" w14:textId="4E8E49A5" w:rsidR="005B5A8E" w:rsidRDefault="005B5A8E" w:rsidP="004B02BF">
      <w:pPr>
        <w:pStyle w:val="ListParagraph"/>
        <w:numPr>
          <w:ilvl w:val="0"/>
          <w:numId w:val="23"/>
        </w:numPr>
      </w:pPr>
      <w:r>
        <w:t xml:space="preserve">Mandeep Gill’s appointment </w:t>
      </w:r>
      <w:r w:rsidR="00F01A1A">
        <w:t>as the representative for Sixth Form Colleges on the Young People’s Education and Skills (</w:t>
      </w:r>
      <w:proofErr w:type="spellStart"/>
      <w:r w:rsidR="00F01A1A">
        <w:t>YPES</w:t>
      </w:r>
      <w:proofErr w:type="spellEnd"/>
      <w:r w:rsidR="00F01A1A">
        <w:t xml:space="preserve">) </w:t>
      </w:r>
      <w:r w:rsidR="0084300E">
        <w:t>Board which provides pan-London leadership for 14-19</w:t>
      </w:r>
      <w:r w:rsidR="0003788C">
        <w:t xml:space="preserve"> education and training provision</w:t>
      </w:r>
    </w:p>
    <w:p w14:paraId="5C4DB544" w14:textId="708D38FF" w:rsidR="00FF3399" w:rsidRDefault="00662756" w:rsidP="00B65814">
      <w:pPr>
        <w:ind w:left="737"/>
      </w:pPr>
      <w:r>
        <w:t xml:space="preserve">The report concluded with a </w:t>
      </w:r>
      <w:r w:rsidR="00344F07">
        <w:t xml:space="preserve"> number of </w:t>
      </w:r>
      <w:r>
        <w:t xml:space="preserve">“good news” stories relating </w:t>
      </w:r>
      <w:r w:rsidR="005A2A57">
        <w:t xml:space="preserve">to NewVIc. </w:t>
      </w:r>
    </w:p>
    <w:p w14:paraId="33B166F4" w14:textId="5B4DCC1D" w:rsidR="00F53726" w:rsidRDefault="00392AFE" w:rsidP="0094066F">
      <w:pPr>
        <w:ind w:left="737"/>
      </w:pPr>
      <w:r>
        <w:lastRenderedPageBreak/>
        <w:t xml:space="preserve">Members were invited to comment and ask questions on issues </w:t>
      </w:r>
      <w:r w:rsidR="00225B48">
        <w:t>arising</w:t>
      </w:r>
      <w:r>
        <w:t xml:space="preserve"> from the report</w:t>
      </w:r>
      <w:r w:rsidR="00F53726">
        <w:t xml:space="preserve"> and the </w:t>
      </w:r>
      <w:r w:rsidR="00225B48">
        <w:t>Principal</w:t>
      </w:r>
      <w:r w:rsidR="00F53726">
        <w:t xml:space="preserve"> &amp; Chief </w:t>
      </w:r>
      <w:r w:rsidR="00225B48">
        <w:t>Executive</w:t>
      </w:r>
      <w:r w:rsidR="00F53726">
        <w:t xml:space="preserve"> explained in response:</w:t>
      </w:r>
    </w:p>
    <w:p w14:paraId="4654885F" w14:textId="692F94EB" w:rsidR="005A2A57" w:rsidRDefault="000B58A9" w:rsidP="00225B48">
      <w:pPr>
        <w:pStyle w:val="ListParagraph"/>
        <w:numPr>
          <w:ilvl w:val="0"/>
          <w:numId w:val="24"/>
        </w:numPr>
      </w:pPr>
      <w:r>
        <w:t xml:space="preserve">The current position for the College and the fluid plans </w:t>
      </w:r>
      <w:r w:rsidR="001F152A">
        <w:t>for the start of the Spring Term in January due to Covid</w:t>
      </w:r>
    </w:p>
    <w:p w14:paraId="432E6D94" w14:textId="7BD1A02B" w:rsidR="001F152A" w:rsidRDefault="00711996" w:rsidP="00225B48">
      <w:pPr>
        <w:pStyle w:val="ListParagraph"/>
        <w:numPr>
          <w:ilvl w:val="0"/>
          <w:numId w:val="24"/>
        </w:numPr>
      </w:pPr>
      <w:r>
        <w:t xml:space="preserve">The College will make the </w:t>
      </w:r>
      <w:proofErr w:type="spellStart"/>
      <w:r>
        <w:t>RO6</w:t>
      </w:r>
      <w:proofErr w:type="spellEnd"/>
      <w:r>
        <w:t xml:space="preserve"> return to the </w:t>
      </w:r>
      <w:proofErr w:type="spellStart"/>
      <w:r>
        <w:t>ESFA</w:t>
      </w:r>
      <w:proofErr w:type="spellEnd"/>
      <w:r>
        <w:t xml:space="preserve"> in February 2022 and following on it will be known if any additional in</w:t>
      </w:r>
      <w:r w:rsidR="00C07A77">
        <w:t>-</w:t>
      </w:r>
      <w:r w:rsidR="005A734C">
        <w:t>year</w:t>
      </w:r>
      <w:r w:rsidR="00C07A77">
        <w:t xml:space="preserve"> funding will be given to the College </w:t>
      </w:r>
      <w:r w:rsidR="005A734C">
        <w:t>for the number of students enrolled over and above the original allocation for 2021/22</w:t>
      </w:r>
    </w:p>
    <w:p w14:paraId="60CBF85C" w14:textId="54E426DF" w:rsidR="00533BDB" w:rsidRDefault="0094066F" w:rsidP="0094066F">
      <w:pPr>
        <w:ind w:left="737"/>
      </w:pPr>
      <w:r>
        <w:t>The Corporation agreed</w:t>
      </w:r>
      <w:r w:rsidR="008C7353">
        <w:t xml:space="preserve"> following </w:t>
      </w:r>
      <w:r w:rsidR="00CD6B76">
        <w:t>discussion</w:t>
      </w:r>
      <w:r w:rsidR="00533BDB">
        <w:t>:</w:t>
      </w:r>
    </w:p>
    <w:p w14:paraId="5AFE7A18" w14:textId="75DDE95B" w:rsidR="00CD6B76" w:rsidRDefault="0094066F" w:rsidP="00533BDB">
      <w:pPr>
        <w:pStyle w:val="ListParagraph"/>
        <w:numPr>
          <w:ilvl w:val="0"/>
          <w:numId w:val="25"/>
        </w:numPr>
      </w:pPr>
      <w:r>
        <w:t xml:space="preserve">to NOTE the report of </w:t>
      </w:r>
      <w:r w:rsidR="00311503">
        <w:t xml:space="preserve">the </w:t>
      </w:r>
      <w:r w:rsidR="00DC589F">
        <w:t xml:space="preserve">Principal &amp; Chief </w:t>
      </w:r>
      <w:r w:rsidR="00CD6B76">
        <w:t>Executive and</w:t>
      </w:r>
      <w:r w:rsidR="008F6739">
        <w:t>,</w:t>
      </w:r>
      <w:r w:rsidR="00533BDB">
        <w:t xml:space="preserve"> </w:t>
      </w:r>
      <w:r w:rsidR="00CD6B76">
        <w:t>in particular</w:t>
      </w:r>
      <w:r w:rsidR="008F6739">
        <w:t>,</w:t>
      </w:r>
      <w:r w:rsidR="00533BDB">
        <w:t xml:space="preserve"> </w:t>
      </w:r>
      <w:r w:rsidR="000041C3">
        <w:t xml:space="preserve">the increased costs for colleges and the </w:t>
      </w:r>
      <w:r w:rsidR="00533BDB">
        <w:t xml:space="preserve"> College specific news items</w:t>
      </w:r>
    </w:p>
    <w:p w14:paraId="03C9C297" w14:textId="647A4147" w:rsidR="00DC589F" w:rsidRDefault="005F4241" w:rsidP="00533BDB">
      <w:pPr>
        <w:pStyle w:val="ListParagraph"/>
        <w:numPr>
          <w:ilvl w:val="0"/>
          <w:numId w:val="25"/>
        </w:numPr>
      </w:pPr>
      <w:r>
        <w:t xml:space="preserve">to look forward to receiving further updates in the light of </w:t>
      </w:r>
      <w:r w:rsidR="00DC43C8">
        <w:t xml:space="preserve">national and local </w:t>
      </w:r>
      <w:r>
        <w:t>developments</w:t>
      </w:r>
      <w:r w:rsidR="00CD6B76">
        <w:t xml:space="preserve"> including on the impact of </w:t>
      </w:r>
      <w:r w:rsidR="00E829E0">
        <w:t>Covid and if the College was given any in-</w:t>
      </w:r>
      <w:r w:rsidR="008F6739">
        <w:t>year</w:t>
      </w:r>
      <w:r w:rsidR="00E829E0">
        <w:t xml:space="preserve"> funding for </w:t>
      </w:r>
      <w:r w:rsidR="008F6739">
        <w:t>additional student numbers in 2021/22</w:t>
      </w:r>
      <w:r w:rsidR="00E829E0">
        <w:t xml:space="preserve"> </w:t>
      </w:r>
      <w:r w:rsidR="0094066F">
        <w:t>.</w:t>
      </w:r>
    </w:p>
    <w:p w14:paraId="048D153F" w14:textId="3EB93797" w:rsidR="00A334ED" w:rsidRPr="00910F21" w:rsidRDefault="003E12F7" w:rsidP="00A334ED">
      <w:pPr>
        <w:rPr>
          <w:b/>
          <w:bCs/>
        </w:rPr>
      </w:pPr>
      <w:r>
        <w:rPr>
          <w:b/>
          <w:bCs/>
        </w:rPr>
        <w:t>1</w:t>
      </w:r>
      <w:r w:rsidR="007D12EA">
        <w:rPr>
          <w:b/>
          <w:bCs/>
        </w:rPr>
        <w:t>1</w:t>
      </w:r>
      <w:r w:rsidR="00A334ED" w:rsidRPr="00910F21">
        <w:rPr>
          <w:b/>
          <w:bCs/>
        </w:rPr>
        <w:tab/>
      </w:r>
      <w:r w:rsidR="00A334ED">
        <w:rPr>
          <w:b/>
          <w:bCs/>
        </w:rPr>
        <w:t xml:space="preserve">FINANCE &amp; RESOURCES COMMITTEE </w:t>
      </w:r>
      <w:r w:rsidR="00725E9B">
        <w:rPr>
          <w:b/>
          <w:bCs/>
        </w:rPr>
        <w:t xml:space="preserve">– </w:t>
      </w:r>
      <w:r w:rsidR="00133E60">
        <w:rPr>
          <w:b/>
          <w:bCs/>
        </w:rPr>
        <w:t>10</w:t>
      </w:r>
      <w:r w:rsidR="00725E9B">
        <w:rPr>
          <w:b/>
          <w:bCs/>
        </w:rPr>
        <w:t xml:space="preserve"> NOVEMBER 202</w:t>
      </w:r>
      <w:r w:rsidR="00133E60">
        <w:rPr>
          <w:b/>
          <w:bCs/>
        </w:rPr>
        <w:t>1</w:t>
      </w:r>
      <w:r w:rsidR="00A334ED">
        <w:rPr>
          <w:b/>
          <w:bCs/>
        </w:rPr>
        <w:t xml:space="preserve">     </w:t>
      </w:r>
      <w:r w:rsidR="00A334ED" w:rsidRPr="00910F21">
        <w:rPr>
          <w:b/>
          <w:bCs/>
        </w:rPr>
        <w:t xml:space="preserve"> </w:t>
      </w:r>
    </w:p>
    <w:p w14:paraId="3374BF4B" w14:textId="48B2186A" w:rsidR="00A334ED" w:rsidRDefault="00A334ED" w:rsidP="00A334ED">
      <w:pPr>
        <w:ind w:left="737"/>
      </w:pPr>
      <w:r w:rsidRPr="001328D8">
        <w:t xml:space="preserve">The Corporation </w:t>
      </w:r>
      <w:r>
        <w:t xml:space="preserve">received and noted the Minutes of the meeting of the Finance &amp; Resources Committee held on </w:t>
      </w:r>
      <w:r w:rsidR="00133E60">
        <w:t>10</w:t>
      </w:r>
      <w:r>
        <w:t xml:space="preserve"> November 202</w:t>
      </w:r>
      <w:r w:rsidR="00133E60">
        <w:t>1</w:t>
      </w:r>
      <w:r>
        <w:t xml:space="preserve">. </w:t>
      </w:r>
    </w:p>
    <w:p w14:paraId="3091D157" w14:textId="276E0B26" w:rsidR="00A72461" w:rsidRDefault="00A72461" w:rsidP="00A334ED">
      <w:pPr>
        <w:ind w:left="737"/>
      </w:pPr>
      <w:r>
        <w:t xml:space="preserve">On this occasion the Committee had focussed on </w:t>
      </w:r>
      <w:r w:rsidR="00FE20DE">
        <w:t xml:space="preserve">the following </w:t>
      </w:r>
      <w:r w:rsidR="00E93D9B">
        <w:t>issues:</w:t>
      </w:r>
    </w:p>
    <w:p w14:paraId="2B6FDEA6" w14:textId="780D8863" w:rsidR="00E93D9B" w:rsidRDefault="009A5760" w:rsidP="00387A6F">
      <w:pPr>
        <w:pStyle w:val="ListParagraph"/>
        <w:numPr>
          <w:ilvl w:val="0"/>
          <w:numId w:val="1"/>
        </w:numPr>
      </w:pPr>
      <w:r>
        <w:t>IT</w:t>
      </w:r>
      <w:r w:rsidR="00BF63B3">
        <w:t xml:space="preserve"> and Cyber Security Arrangements </w:t>
      </w:r>
    </w:p>
    <w:p w14:paraId="1F3D2721" w14:textId="78927BEA" w:rsidR="005F756A" w:rsidRDefault="005F756A" w:rsidP="00387A6F">
      <w:pPr>
        <w:pStyle w:val="ListParagraph"/>
        <w:numPr>
          <w:ilvl w:val="0"/>
          <w:numId w:val="1"/>
        </w:numPr>
      </w:pPr>
      <w:r>
        <w:t xml:space="preserve">College </w:t>
      </w:r>
      <w:r w:rsidR="001D0A4D">
        <w:t>Financial Forecasting Return 2021 to 2023</w:t>
      </w:r>
    </w:p>
    <w:p w14:paraId="46C6EE62" w14:textId="77777777" w:rsidR="004007CB" w:rsidRDefault="004007CB" w:rsidP="004007CB">
      <w:pPr>
        <w:pStyle w:val="ListParagraph"/>
        <w:numPr>
          <w:ilvl w:val="0"/>
          <w:numId w:val="1"/>
        </w:numPr>
      </w:pPr>
      <w:r>
        <w:t>Key Performance Indicators appropriate to the Finance &amp; Resources Committee</w:t>
      </w:r>
    </w:p>
    <w:p w14:paraId="72BB8991" w14:textId="506B562E" w:rsidR="004007CB" w:rsidRDefault="00292968" w:rsidP="00387A6F">
      <w:pPr>
        <w:pStyle w:val="ListParagraph"/>
        <w:numPr>
          <w:ilvl w:val="0"/>
          <w:numId w:val="1"/>
        </w:numPr>
      </w:pPr>
      <w:r>
        <w:t>Management Accounts – Interim Position for July 2021</w:t>
      </w:r>
    </w:p>
    <w:p w14:paraId="312968D1" w14:textId="39ED8E8F" w:rsidR="00E93D9B" w:rsidRDefault="003563B7" w:rsidP="00387A6F">
      <w:pPr>
        <w:pStyle w:val="ListParagraph"/>
        <w:numPr>
          <w:ilvl w:val="0"/>
          <w:numId w:val="1"/>
        </w:numPr>
      </w:pPr>
      <w:r>
        <w:t>Management Accounts for September 202</w:t>
      </w:r>
      <w:r w:rsidR="005337F9">
        <w:t>1</w:t>
      </w:r>
    </w:p>
    <w:p w14:paraId="5C8EDF89" w14:textId="7A6B2AD3" w:rsidR="005337F9" w:rsidRDefault="005337F9" w:rsidP="00387A6F">
      <w:pPr>
        <w:pStyle w:val="ListParagraph"/>
        <w:numPr>
          <w:ilvl w:val="0"/>
          <w:numId w:val="1"/>
        </w:numPr>
      </w:pPr>
      <w:r>
        <w:t xml:space="preserve">Management Accounts – Format </w:t>
      </w:r>
    </w:p>
    <w:p w14:paraId="7E6C187E" w14:textId="505C23BF" w:rsidR="003563B7" w:rsidRDefault="003563B7" w:rsidP="00387A6F">
      <w:pPr>
        <w:pStyle w:val="ListParagraph"/>
        <w:numPr>
          <w:ilvl w:val="0"/>
          <w:numId w:val="1"/>
        </w:numPr>
      </w:pPr>
      <w:r>
        <w:t>Health &amp; Safety Annual Report 20</w:t>
      </w:r>
      <w:r w:rsidR="009056AE">
        <w:t>20</w:t>
      </w:r>
      <w:r>
        <w:t>/2</w:t>
      </w:r>
      <w:r w:rsidR="009056AE">
        <w:t>1</w:t>
      </w:r>
    </w:p>
    <w:p w14:paraId="7087B2CD" w14:textId="67E65776" w:rsidR="003563B7" w:rsidRDefault="00242BB1" w:rsidP="00387A6F">
      <w:pPr>
        <w:pStyle w:val="ListParagraph"/>
        <w:numPr>
          <w:ilvl w:val="0"/>
          <w:numId w:val="1"/>
        </w:numPr>
      </w:pPr>
      <w:r>
        <w:t xml:space="preserve">Health &amp; Safety </w:t>
      </w:r>
      <w:r w:rsidR="009056AE">
        <w:t xml:space="preserve">– Update </w:t>
      </w:r>
    </w:p>
    <w:p w14:paraId="468996DF" w14:textId="6342B515" w:rsidR="00824A66" w:rsidRDefault="00824A66" w:rsidP="00387A6F">
      <w:pPr>
        <w:pStyle w:val="ListParagraph"/>
        <w:numPr>
          <w:ilvl w:val="0"/>
          <w:numId w:val="1"/>
        </w:numPr>
      </w:pPr>
      <w:r>
        <w:t xml:space="preserve">New Build Task &amp; Finish Group </w:t>
      </w:r>
    </w:p>
    <w:p w14:paraId="3C3446B1" w14:textId="095C283B" w:rsidR="00242BB1" w:rsidRDefault="00E46A9F" w:rsidP="00387A6F">
      <w:pPr>
        <w:pStyle w:val="ListParagraph"/>
        <w:numPr>
          <w:ilvl w:val="0"/>
          <w:numId w:val="1"/>
        </w:numPr>
      </w:pPr>
      <w:r>
        <w:t xml:space="preserve">Estates – Update </w:t>
      </w:r>
    </w:p>
    <w:p w14:paraId="6B2D3501" w14:textId="7A58B74D" w:rsidR="00F436D9" w:rsidRDefault="0001774E" w:rsidP="00AB1A00">
      <w:pPr>
        <w:ind w:left="737"/>
      </w:pPr>
      <w:r>
        <w:t xml:space="preserve">The Chair of the Committee </w:t>
      </w:r>
      <w:r w:rsidR="00F436D9">
        <w:t xml:space="preserve">drew particular attention to the confirmation by the </w:t>
      </w:r>
      <w:proofErr w:type="spellStart"/>
      <w:r w:rsidR="00F436D9">
        <w:t>ESFA</w:t>
      </w:r>
      <w:proofErr w:type="spellEnd"/>
      <w:r w:rsidR="00F436D9">
        <w:t xml:space="preserve"> that the College remained in “outstanding” financial health</w:t>
      </w:r>
      <w:r w:rsidR="00612031">
        <w:t xml:space="preserve"> </w:t>
      </w:r>
      <w:r w:rsidR="007C4706">
        <w:t>notwithstanding</w:t>
      </w:r>
      <w:r w:rsidR="00612031">
        <w:t xml:space="preserve"> the </w:t>
      </w:r>
      <w:r w:rsidR="007C4706">
        <w:t>challenges arsing from the Covid pandemic</w:t>
      </w:r>
      <w:r w:rsidR="00F436D9">
        <w:t xml:space="preserve">. </w:t>
      </w:r>
      <w:r w:rsidR="00D11D83">
        <w:t xml:space="preserve">It was appropriate, </w:t>
      </w:r>
      <w:r w:rsidR="00612031">
        <w:t>therefore</w:t>
      </w:r>
      <w:r w:rsidR="00D11D83">
        <w:t xml:space="preserve">, to congratulate the Executive for maintaining the </w:t>
      </w:r>
      <w:r w:rsidR="00612031">
        <w:t>financial</w:t>
      </w:r>
      <w:r w:rsidR="005C0698">
        <w:t xml:space="preserve"> position which was also seen </w:t>
      </w:r>
      <w:r w:rsidR="00612031">
        <w:t xml:space="preserve">in the Management Accounts. </w:t>
      </w:r>
      <w:r w:rsidR="005C0698">
        <w:t xml:space="preserve"> </w:t>
      </w:r>
    </w:p>
    <w:p w14:paraId="2714EE8A" w14:textId="6A19FE05" w:rsidR="00E57495" w:rsidRDefault="00671A2E" w:rsidP="00AB1A00">
      <w:pPr>
        <w:ind w:left="737"/>
      </w:pPr>
      <w:r>
        <w:t xml:space="preserve">The Health &amp; Safety Annual </w:t>
      </w:r>
      <w:r w:rsidR="00E57495">
        <w:t>Report for 2020/21 was also highlighted. It was not surprising that, as a result of the pandemic and the partial closure of the College</w:t>
      </w:r>
      <w:r w:rsidR="005F5A90">
        <w:t xml:space="preserve">, there had been relatively few accidents and incidents recorded. </w:t>
      </w:r>
      <w:r w:rsidR="00E57495">
        <w:t xml:space="preserve">  </w:t>
      </w:r>
    </w:p>
    <w:p w14:paraId="04CDBBEF" w14:textId="393ACF34" w:rsidR="00EF6D2F" w:rsidRDefault="00EF6D2F" w:rsidP="00AB1A00">
      <w:pPr>
        <w:ind w:left="737"/>
      </w:pPr>
      <w:r>
        <w:t xml:space="preserve">It was </w:t>
      </w:r>
      <w:r w:rsidR="00160786">
        <w:t xml:space="preserve">explained that health and safety training </w:t>
      </w:r>
      <w:r w:rsidR="00795E83">
        <w:t>was ongoing</w:t>
      </w:r>
      <w:r w:rsidR="00952AC5">
        <w:t xml:space="preserve"> and </w:t>
      </w:r>
      <w:r w:rsidR="00347BA1">
        <w:t xml:space="preserve">opportunities were taken to </w:t>
      </w:r>
      <w:r w:rsidR="002F7351">
        <w:t>highlight the importance of reporting accidents and incidents. A M</w:t>
      </w:r>
      <w:r w:rsidR="00AD65BF">
        <w:t xml:space="preserve">ember </w:t>
      </w:r>
      <w:r w:rsidR="00193A8E">
        <w:t xml:space="preserve">asked </w:t>
      </w:r>
      <w:r w:rsidR="00AD65BF">
        <w:t xml:space="preserve">if these briefings included the importance of </w:t>
      </w:r>
      <w:r w:rsidR="003654C5">
        <w:t xml:space="preserve">making known </w:t>
      </w:r>
      <w:r w:rsidR="00AD65BF">
        <w:t xml:space="preserve">near misses and it was confirmed that </w:t>
      </w:r>
      <w:r w:rsidR="00314C0E">
        <w:t xml:space="preserve">such occasions were covered. </w:t>
      </w:r>
    </w:p>
    <w:p w14:paraId="231D8E0D" w14:textId="242232BD" w:rsidR="00314C0E" w:rsidRDefault="00160CC8" w:rsidP="00AB1A00">
      <w:pPr>
        <w:ind w:left="737"/>
      </w:pPr>
      <w:r>
        <w:t xml:space="preserve">One of the Staff Members </w:t>
      </w:r>
      <w:r w:rsidR="003E366C">
        <w:t>made</w:t>
      </w:r>
      <w:r w:rsidR="009D55C2">
        <w:t xml:space="preserve"> known that she had been unable to trace relevant documents on the Staff Intranet</w:t>
      </w:r>
      <w:r w:rsidR="006020F9">
        <w:t>.</w:t>
      </w:r>
      <w:r w:rsidR="00AB5991">
        <w:t xml:space="preserve"> </w:t>
      </w:r>
      <w:r w:rsidR="006020F9">
        <w:t>I</w:t>
      </w:r>
      <w:r w:rsidR="00AB5991">
        <w:t>n</w:t>
      </w:r>
      <w:r w:rsidR="006020F9">
        <w:t xml:space="preserve"> </w:t>
      </w:r>
      <w:r w:rsidR="00AB5991">
        <w:t xml:space="preserve">response </w:t>
      </w:r>
      <w:r w:rsidR="009D55C2">
        <w:t xml:space="preserve">it was confirmed that training </w:t>
      </w:r>
      <w:r w:rsidR="003E366C">
        <w:t xml:space="preserve">was planned so that all staff could gain maximum benefit from the Intranet. </w:t>
      </w:r>
      <w:r>
        <w:t xml:space="preserve"> </w:t>
      </w:r>
    </w:p>
    <w:p w14:paraId="5E8F0B76" w14:textId="0665DA64" w:rsidR="00B95AD9" w:rsidRDefault="00945F9A" w:rsidP="00AB1A00">
      <w:pPr>
        <w:ind w:left="737"/>
      </w:pPr>
      <w:r>
        <w:t>The issue of hea</w:t>
      </w:r>
      <w:r w:rsidR="0032044C">
        <w:t>t</w:t>
      </w:r>
      <w:r>
        <w:t>ing was highlighted</w:t>
      </w:r>
      <w:r w:rsidR="00FE411D">
        <w:t xml:space="preserve"> </w:t>
      </w:r>
      <w:r w:rsidR="00D55DC8">
        <w:t>and</w:t>
      </w:r>
      <w:r w:rsidR="00FE411D">
        <w:t xml:space="preserve"> the need to supplement the </w:t>
      </w:r>
      <w:r w:rsidR="007900C8">
        <w:t xml:space="preserve">systems in some learning areas. Nevertheless a Staff Member </w:t>
      </w:r>
      <w:r w:rsidR="001210A4">
        <w:t>suggested that this</w:t>
      </w:r>
      <w:r w:rsidR="00D66771">
        <w:t xml:space="preserve"> additional provision </w:t>
      </w:r>
      <w:r w:rsidR="001210A4">
        <w:t xml:space="preserve"> was </w:t>
      </w:r>
      <w:r w:rsidR="001210A4">
        <w:lastRenderedPageBreak/>
        <w:t>inadequate</w:t>
      </w:r>
      <w:r w:rsidR="00130967">
        <w:t xml:space="preserve"> although it was explained that </w:t>
      </w:r>
      <w:r w:rsidR="006F598E">
        <w:t xml:space="preserve">this was not covered by legislation </w:t>
      </w:r>
      <w:r w:rsidR="00D66771">
        <w:t>ju</w:t>
      </w:r>
      <w:r w:rsidR="00CA4CD0">
        <w:t xml:space="preserve">st guidance on minimum and maximum working </w:t>
      </w:r>
      <w:r w:rsidR="00425D0F">
        <w:t>temperatures</w:t>
      </w:r>
      <w:r w:rsidR="00CA4CD0">
        <w:t xml:space="preserve">. </w:t>
      </w:r>
      <w:r w:rsidR="00B85BC7">
        <w:t xml:space="preserve">The position in College would continue to be monitored and </w:t>
      </w:r>
      <w:r w:rsidR="00425D0F">
        <w:t>additional heating provided as and when this was thought to be appropriate</w:t>
      </w:r>
      <w:r w:rsidR="0022434B">
        <w:t xml:space="preserve"> having carried out health and safety risk assessments</w:t>
      </w:r>
      <w:r w:rsidR="00425D0F">
        <w:t xml:space="preserve">. </w:t>
      </w:r>
    </w:p>
    <w:p w14:paraId="4A41E49C" w14:textId="4078E77C" w:rsidR="00BC1F59" w:rsidRPr="00910F21" w:rsidRDefault="003E12F7" w:rsidP="00BC1F59">
      <w:pPr>
        <w:rPr>
          <w:b/>
          <w:bCs/>
        </w:rPr>
      </w:pPr>
      <w:r>
        <w:rPr>
          <w:b/>
          <w:bCs/>
        </w:rPr>
        <w:t>1</w:t>
      </w:r>
      <w:r w:rsidR="007D12EA">
        <w:rPr>
          <w:b/>
          <w:bCs/>
        </w:rPr>
        <w:t>2</w:t>
      </w:r>
      <w:r w:rsidR="00BC1F59" w:rsidRPr="00910F21">
        <w:rPr>
          <w:b/>
          <w:bCs/>
        </w:rPr>
        <w:tab/>
      </w:r>
      <w:r w:rsidR="00BC1556">
        <w:rPr>
          <w:b/>
          <w:bCs/>
        </w:rPr>
        <w:t xml:space="preserve">FINANCE &amp; RESOURCES COMMITTEE </w:t>
      </w:r>
      <w:r w:rsidR="00725E9B">
        <w:rPr>
          <w:b/>
          <w:bCs/>
        </w:rPr>
        <w:t xml:space="preserve">– </w:t>
      </w:r>
      <w:r w:rsidR="001972B1">
        <w:rPr>
          <w:b/>
          <w:bCs/>
        </w:rPr>
        <w:t>1</w:t>
      </w:r>
      <w:r w:rsidR="00725E9B">
        <w:rPr>
          <w:b/>
          <w:bCs/>
        </w:rPr>
        <w:t xml:space="preserve"> DECEMBER 202</w:t>
      </w:r>
      <w:r w:rsidR="001972B1">
        <w:rPr>
          <w:b/>
          <w:bCs/>
        </w:rPr>
        <w:t>1</w:t>
      </w:r>
      <w:r w:rsidR="00BC1F59">
        <w:rPr>
          <w:b/>
          <w:bCs/>
        </w:rPr>
        <w:t xml:space="preserve">     </w:t>
      </w:r>
      <w:r w:rsidR="00BC1F59" w:rsidRPr="00910F21">
        <w:rPr>
          <w:b/>
          <w:bCs/>
        </w:rPr>
        <w:t xml:space="preserve"> </w:t>
      </w:r>
    </w:p>
    <w:p w14:paraId="5CEC036C" w14:textId="62DE6493" w:rsidR="00BC1F59" w:rsidRDefault="00BC1F59" w:rsidP="00BC1F59">
      <w:pPr>
        <w:ind w:left="737"/>
      </w:pPr>
      <w:r w:rsidRPr="001328D8">
        <w:t xml:space="preserve">The Corporation </w:t>
      </w:r>
      <w:r>
        <w:t xml:space="preserve">received </w:t>
      </w:r>
      <w:r w:rsidR="00BC1556">
        <w:t xml:space="preserve">and noted the Minutes of the meeting of the Finance &amp; Resources Committee held on </w:t>
      </w:r>
      <w:r w:rsidR="001972B1">
        <w:t>1</w:t>
      </w:r>
      <w:r w:rsidR="00BC1556">
        <w:t xml:space="preserve"> December 202</w:t>
      </w:r>
      <w:r w:rsidR="001972B1">
        <w:t>1</w:t>
      </w:r>
      <w:r w:rsidR="00BC1556">
        <w:t xml:space="preserve">. </w:t>
      </w:r>
    </w:p>
    <w:p w14:paraId="3D20AC9A" w14:textId="1175ED0B" w:rsidR="003D5656" w:rsidRDefault="003D5656" w:rsidP="00BC1F59">
      <w:pPr>
        <w:ind w:left="737"/>
      </w:pPr>
      <w:r>
        <w:t xml:space="preserve">On this occasion the Committee had focussed on </w:t>
      </w:r>
      <w:r w:rsidR="00FE20DE">
        <w:t xml:space="preserve">the following </w:t>
      </w:r>
      <w:r>
        <w:t>issues:</w:t>
      </w:r>
    </w:p>
    <w:p w14:paraId="3AA1E88D" w14:textId="77777777" w:rsidR="002F3CB0" w:rsidRDefault="003622FD" w:rsidP="002F3CB0">
      <w:pPr>
        <w:pStyle w:val="ListParagraph"/>
        <w:numPr>
          <w:ilvl w:val="0"/>
          <w:numId w:val="3"/>
        </w:numPr>
      </w:pPr>
      <w:r>
        <w:t>Staff Survey</w:t>
      </w:r>
    </w:p>
    <w:p w14:paraId="325E34A0" w14:textId="018003A0" w:rsidR="002F3CB0" w:rsidRDefault="002F3CB0" w:rsidP="002F3CB0">
      <w:pPr>
        <w:pStyle w:val="ListParagraph"/>
        <w:numPr>
          <w:ilvl w:val="0"/>
          <w:numId w:val="3"/>
        </w:numPr>
      </w:pPr>
      <w:r>
        <w:t>Key Performance Indicators appropriate to the Finance &amp; Resources Committee</w:t>
      </w:r>
    </w:p>
    <w:p w14:paraId="50E725E0" w14:textId="6DDF6EE3" w:rsidR="00A80360" w:rsidRDefault="00AD1C0A" w:rsidP="00387A6F">
      <w:pPr>
        <w:pStyle w:val="ListParagraph"/>
        <w:numPr>
          <w:ilvl w:val="0"/>
          <w:numId w:val="3"/>
        </w:numPr>
      </w:pPr>
      <w:r>
        <w:t>Management Accounts – October 2020</w:t>
      </w:r>
    </w:p>
    <w:p w14:paraId="5A0121E1" w14:textId="555D8E95" w:rsidR="00AD1C0A" w:rsidRDefault="0091261E" w:rsidP="00387A6F">
      <w:pPr>
        <w:pStyle w:val="ListParagraph"/>
        <w:numPr>
          <w:ilvl w:val="0"/>
          <w:numId w:val="3"/>
        </w:numPr>
      </w:pPr>
      <w:r>
        <w:t>Financial</w:t>
      </w:r>
      <w:r w:rsidR="00A27895">
        <w:t xml:space="preserve"> Statements 20</w:t>
      </w:r>
      <w:r w:rsidR="00105C83">
        <w:t>20</w:t>
      </w:r>
      <w:r w:rsidR="00A27895">
        <w:t>/2</w:t>
      </w:r>
      <w:r w:rsidR="00105C83">
        <w:t>1</w:t>
      </w:r>
    </w:p>
    <w:p w14:paraId="2F836B11" w14:textId="6F59A374" w:rsidR="00A27895" w:rsidRDefault="00A27895" w:rsidP="00387A6F">
      <w:pPr>
        <w:pStyle w:val="ListParagraph"/>
        <w:numPr>
          <w:ilvl w:val="0"/>
          <w:numId w:val="3"/>
        </w:numPr>
      </w:pPr>
      <w:r>
        <w:t>Estates – Update</w:t>
      </w:r>
    </w:p>
    <w:p w14:paraId="0FCCBE0D" w14:textId="6F9EC1BF" w:rsidR="00A27895" w:rsidRDefault="0091261E" w:rsidP="00387A6F">
      <w:pPr>
        <w:pStyle w:val="ListParagraph"/>
        <w:numPr>
          <w:ilvl w:val="0"/>
          <w:numId w:val="3"/>
        </w:numPr>
      </w:pPr>
      <w:r>
        <w:t xml:space="preserve">Health &amp; Safety – Update </w:t>
      </w:r>
    </w:p>
    <w:p w14:paraId="3D336D43" w14:textId="18FEF7D9" w:rsidR="00105C83" w:rsidRDefault="00105C83" w:rsidP="00387A6F">
      <w:pPr>
        <w:pStyle w:val="ListParagraph"/>
        <w:numPr>
          <w:ilvl w:val="0"/>
          <w:numId w:val="3"/>
        </w:numPr>
      </w:pPr>
      <w:r>
        <w:t>Sustainability</w:t>
      </w:r>
    </w:p>
    <w:p w14:paraId="5AFB7A59" w14:textId="73680631" w:rsidR="00105C83" w:rsidRDefault="004C6AD9" w:rsidP="00105C83">
      <w:pPr>
        <w:ind w:left="737"/>
      </w:pPr>
      <w:r>
        <w:t xml:space="preserve">It was noted that the Staff Survey </w:t>
      </w:r>
      <w:r w:rsidR="00056807">
        <w:t xml:space="preserve">which had been discussed at length by the Committee </w:t>
      </w:r>
      <w:r>
        <w:t>was the subject of a specific Agenda item for later in the meeting</w:t>
      </w:r>
      <w:r w:rsidR="00835A9A">
        <w:t xml:space="preserve"> of the Corporation</w:t>
      </w:r>
      <w:r>
        <w:t xml:space="preserve"> when Members would be able to discuss the </w:t>
      </w:r>
      <w:r w:rsidR="009675A2">
        <w:t>outcomes</w:t>
      </w:r>
      <w:r>
        <w:t xml:space="preserve"> and</w:t>
      </w:r>
      <w:r w:rsidR="009675A2">
        <w:t xml:space="preserve"> associated</w:t>
      </w:r>
      <w:r>
        <w:t xml:space="preserve"> </w:t>
      </w:r>
      <w:r w:rsidR="009675A2">
        <w:t>actions.</w:t>
      </w:r>
    </w:p>
    <w:p w14:paraId="28C381A1" w14:textId="58FEDB4D" w:rsidR="001E0261" w:rsidRPr="00910F21" w:rsidRDefault="003E12F7" w:rsidP="001E0261">
      <w:pPr>
        <w:rPr>
          <w:b/>
          <w:bCs/>
        </w:rPr>
      </w:pPr>
      <w:r>
        <w:rPr>
          <w:b/>
          <w:bCs/>
        </w:rPr>
        <w:t>1</w:t>
      </w:r>
      <w:r w:rsidR="007D12EA">
        <w:rPr>
          <w:b/>
          <w:bCs/>
        </w:rPr>
        <w:t>3</w:t>
      </w:r>
      <w:r w:rsidR="001E0261" w:rsidRPr="00910F21">
        <w:rPr>
          <w:b/>
          <w:bCs/>
        </w:rPr>
        <w:tab/>
      </w:r>
      <w:r w:rsidR="000847DC">
        <w:rPr>
          <w:b/>
          <w:bCs/>
        </w:rPr>
        <w:t>AUDIT &amp; RISK COMMITTEE</w:t>
      </w:r>
      <w:r w:rsidR="001E0261">
        <w:rPr>
          <w:b/>
          <w:bCs/>
        </w:rPr>
        <w:t xml:space="preserve"> </w:t>
      </w:r>
      <w:r w:rsidR="00B40484">
        <w:rPr>
          <w:b/>
          <w:bCs/>
        </w:rPr>
        <w:t>– 2</w:t>
      </w:r>
      <w:r w:rsidR="00152B37">
        <w:rPr>
          <w:b/>
          <w:bCs/>
        </w:rPr>
        <w:t>4</w:t>
      </w:r>
      <w:r w:rsidR="00B40484">
        <w:rPr>
          <w:b/>
          <w:bCs/>
        </w:rPr>
        <w:t xml:space="preserve"> NOVEMBER 202</w:t>
      </w:r>
      <w:r w:rsidR="00152B37">
        <w:rPr>
          <w:b/>
          <w:bCs/>
        </w:rPr>
        <w:t>1</w:t>
      </w:r>
      <w:r w:rsidR="001E0261">
        <w:rPr>
          <w:b/>
          <w:bCs/>
        </w:rPr>
        <w:t xml:space="preserve">    </w:t>
      </w:r>
      <w:r w:rsidR="001E0261" w:rsidRPr="00910F21">
        <w:rPr>
          <w:b/>
          <w:bCs/>
        </w:rPr>
        <w:t xml:space="preserve"> </w:t>
      </w:r>
    </w:p>
    <w:p w14:paraId="6F50C81D" w14:textId="22BAA308" w:rsidR="001E0261" w:rsidRDefault="001E0261" w:rsidP="001E0261">
      <w:pPr>
        <w:ind w:left="737"/>
      </w:pPr>
      <w:r w:rsidRPr="001328D8">
        <w:t xml:space="preserve">The Corporation </w:t>
      </w:r>
      <w:r>
        <w:t xml:space="preserve">received </w:t>
      </w:r>
      <w:r w:rsidR="000847DC">
        <w:t xml:space="preserve">and noted the Minutes of the </w:t>
      </w:r>
      <w:r w:rsidR="00BC1F59">
        <w:t>meeting of the Audit &amp; Risk Committee held on 2</w:t>
      </w:r>
      <w:r w:rsidR="00152B37">
        <w:t>4</w:t>
      </w:r>
      <w:r w:rsidR="00BC1F59">
        <w:t xml:space="preserve"> November 202</w:t>
      </w:r>
      <w:r w:rsidR="00152B37">
        <w:t>1</w:t>
      </w:r>
      <w:r w:rsidR="00BC1F59">
        <w:t>.</w:t>
      </w:r>
    </w:p>
    <w:p w14:paraId="238E90CB" w14:textId="317DEC9B" w:rsidR="00B61DD9" w:rsidRDefault="00B61DD9" w:rsidP="001E0261">
      <w:pPr>
        <w:ind w:left="737"/>
      </w:pPr>
      <w:r>
        <w:t xml:space="preserve">On this occasion the Committee had focussed on </w:t>
      </w:r>
      <w:r w:rsidR="00FE20DE">
        <w:t xml:space="preserve">the following </w:t>
      </w:r>
      <w:r>
        <w:t>issues:</w:t>
      </w:r>
    </w:p>
    <w:p w14:paraId="0C058BB0" w14:textId="77777777" w:rsidR="00D94072" w:rsidRDefault="00F47225" w:rsidP="00387A6F">
      <w:pPr>
        <w:pStyle w:val="ListParagraph"/>
        <w:numPr>
          <w:ilvl w:val="0"/>
          <w:numId w:val="4"/>
        </w:numPr>
      </w:pPr>
      <w:proofErr w:type="spellStart"/>
      <w:r>
        <w:t>ESFA</w:t>
      </w:r>
      <w:proofErr w:type="spellEnd"/>
      <w:r>
        <w:t xml:space="preserve"> Letter </w:t>
      </w:r>
      <w:r w:rsidR="00D94072">
        <w:t>Dated 24 September 2021</w:t>
      </w:r>
    </w:p>
    <w:p w14:paraId="1BD961C5" w14:textId="7E615888" w:rsidR="000E05F2" w:rsidRDefault="00D94072" w:rsidP="00387A6F">
      <w:pPr>
        <w:pStyle w:val="ListParagraph"/>
        <w:numPr>
          <w:ilvl w:val="0"/>
          <w:numId w:val="4"/>
        </w:numPr>
      </w:pPr>
      <w:r>
        <w:t xml:space="preserve">Risk Register </w:t>
      </w:r>
    </w:p>
    <w:p w14:paraId="2B8B79DA" w14:textId="4AC85676" w:rsidR="000E05F2" w:rsidRDefault="003E01AF" w:rsidP="00387A6F">
      <w:pPr>
        <w:pStyle w:val="ListParagraph"/>
        <w:numPr>
          <w:ilvl w:val="0"/>
          <w:numId w:val="4"/>
        </w:numPr>
      </w:pPr>
      <w:r>
        <w:t xml:space="preserve">Internal Audit Reports including the Annual Report </w:t>
      </w:r>
    </w:p>
    <w:p w14:paraId="3020C131" w14:textId="064FC296" w:rsidR="00B61DD9" w:rsidRDefault="00A84BC6" w:rsidP="00387A6F">
      <w:pPr>
        <w:pStyle w:val="ListParagraph"/>
        <w:numPr>
          <w:ilvl w:val="0"/>
          <w:numId w:val="4"/>
        </w:numPr>
      </w:pPr>
      <w:r>
        <w:t xml:space="preserve">Financial Statements Auditors Report </w:t>
      </w:r>
    </w:p>
    <w:p w14:paraId="3CE8A99E" w14:textId="61DB6FFE" w:rsidR="00F61168" w:rsidRDefault="00F61168" w:rsidP="00387A6F">
      <w:pPr>
        <w:pStyle w:val="ListParagraph"/>
        <w:numPr>
          <w:ilvl w:val="0"/>
          <w:numId w:val="4"/>
        </w:numPr>
      </w:pPr>
      <w:r>
        <w:t xml:space="preserve">Regularity Self-Assessment </w:t>
      </w:r>
    </w:p>
    <w:p w14:paraId="333E420B" w14:textId="0617E1BB" w:rsidR="00240546" w:rsidRDefault="00E570A9" w:rsidP="00387A6F">
      <w:pPr>
        <w:pStyle w:val="ListParagraph"/>
        <w:numPr>
          <w:ilvl w:val="0"/>
          <w:numId w:val="4"/>
        </w:numPr>
      </w:pPr>
      <w:r>
        <w:t xml:space="preserve">Letter of </w:t>
      </w:r>
      <w:r w:rsidR="00240546">
        <w:t>Representation</w:t>
      </w:r>
      <w:r>
        <w:t xml:space="preserve"> </w:t>
      </w:r>
    </w:p>
    <w:p w14:paraId="2544273E" w14:textId="77777777" w:rsidR="00BE4FFF" w:rsidRDefault="00E513EA" w:rsidP="00387A6F">
      <w:pPr>
        <w:pStyle w:val="ListParagraph"/>
        <w:numPr>
          <w:ilvl w:val="0"/>
          <w:numId w:val="4"/>
        </w:numPr>
      </w:pPr>
      <w:r>
        <w:t>Annual Report of the Audit &amp; Risk Committee – 2020</w:t>
      </w:r>
      <w:r w:rsidR="00BE4FFF">
        <w:t>/21</w:t>
      </w:r>
    </w:p>
    <w:p w14:paraId="093AF193" w14:textId="77777777" w:rsidR="00BE4FFF" w:rsidRDefault="00BE4FFF" w:rsidP="00387A6F">
      <w:pPr>
        <w:pStyle w:val="ListParagraph"/>
        <w:numPr>
          <w:ilvl w:val="0"/>
          <w:numId w:val="4"/>
        </w:numPr>
      </w:pPr>
      <w:r>
        <w:t>Training of the Audit &amp; Risk Committee</w:t>
      </w:r>
    </w:p>
    <w:p w14:paraId="108A5FA1" w14:textId="6E559BAB" w:rsidR="00E513EA" w:rsidRDefault="00BE4FFF" w:rsidP="00387A6F">
      <w:pPr>
        <w:pStyle w:val="ListParagraph"/>
        <w:numPr>
          <w:ilvl w:val="0"/>
          <w:numId w:val="4"/>
        </w:numPr>
      </w:pPr>
      <w:r>
        <w:t>Audit</w:t>
      </w:r>
      <w:r w:rsidR="001D405B">
        <w:t xml:space="preserve"> &amp; Risk Committee – Review of Performance – 2020/21</w:t>
      </w:r>
      <w:r w:rsidR="00E513EA">
        <w:t xml:space="preserve"> </w:t>
      </w:r>
    </w:p>
    <w:p w14:paraId="2D929462" w14:textId="65974049" w:rsidR="001D405B" w:rsidRDefault="00155A9B" w:rsidP="001D405B">
      <w:pPr>
        <w:ind w:left="737"/>
      </w:pPr>
      <w:r>
        <w:t xml:space="preserve">There had also been a </w:t>
      </w:r>
      <w:r w:rsidR="009E66B7">
        <w:t>discussion</w:t>
      </w:r>
      <w:r>
        <w:t xml:space="preserve"> during a confidential session at the end of the meeting</w:t>
      </w:r>
      <w:r w:rsidR="003468E0">
        <w:t xml:space="preserve"> of the Audit &amp; Risk Committee</w:t>
      </w:r>
      <w:r>
        <w:t xml:space="preserve"> which would be addressed later </w:t>
      </w:r>
      <w:r w:rsidR="009E66B7">
        <w:t>in this meeting</w:t>
      </w:r>
      <w:r w:rsidR="003468E0">
        <w:t xml:space="preserve"> of the Corporation</w:t>
      </w:r>
      <w:r w:rsidR="009E66B7">
        <w:t xml:space="preserve">. </w:t>
      </w:r>
    </w:p>
    <w:p w14:paraId="71440595" w14:textId="2267E566" w:rsidR="009E66B7" w:rsidRDefault="009E66B7" w:rsidP="009E66B7">
      <w:pPr>
        <w:ind w:left="737"/>
      </w:pPr>
      <w:r>
        <w:t xml:space="preserve">The Chair of the Committee highlighted the presentation </w:t>
      </w:r>
      <w:r w:rsidR="00FC4958">
        <w:t xml:space="preserve">of the Internal Audit Report </w:t>
      </w:r>
      <w:r>
        <w:t xml:space="preserve"> on IT and Cyber Security Arrangements</w:t>
      </w:r>
      <w:r w:rsidR="008C1CA6">
        <w:t xml:space="preserve"> which had resulted a significant opinion – the most positive given by the Auditors</w:t>
      </w:r>
      <w:r w:rsidR="00302B4F">
        <w:t>. I</w:t>
      </w:r>
      <w:r>
        <w:t xml:space="preserve">t was reassuring to hear that the NewVIc approach was to take actions to reduce the significant risks and </w:t>
      </w:r>
      <w:r w:rsidR="00BC4B18">
        <w:t>NewVIc was better placed relative to other organisations reviewed by the Internal Auditors.</w:t>
      </w:r>
      <w:r w:rsidR="00A85A18">
        <w:t xml:space="preserve"> Notwithstanding the positive </w:t>
      </w:r>
      <w:r w:rsidR="00176423">
        <w:t>feedback from the Internal Auditors</w:t>
      </w:r>
      <w:r w:rsidR="002443D2">
        <w:t>,</w:t>
      </w:r>
      <w:r w:rsidR="00176423">
        <w:t xml:space="preserve"> it was recognised that </w:t>
      </w:r>
      <w:r w:rsidR="001959CC">
        <w:t xml:space="preserve">it was essential to be </w:t>
      </w:r>
      <w:r w:rsidR="006A3A53">
        <w:t>vigilant</w:t>
      </w:r>
      <w:r w:rsidR="001959CC">
        <w:t xml:space="preserve"> given the ever increasing </w:t>
      </w:r>
      <w:r w:rsidR="006A3A53">
        <w:t>attacks</w:t>
      </w:r>
      <w:r w:rsidR="001959CC">
        <w:t xml:space="preserve"> on </w:t>
      </w:r>
      <w:r w:rsidR="006A3A53">
        <w:t>organisations</w:t>
      </w:r>
      <w:r w:rsidR="001959CC">
        <w:t xml:space="preserve"> and the adverse the impact </w:t>
      </w:r>
      <w:r w:rsidR="006A3A53">
        <w:t xml:space="preserve">on operations that can result. </w:t>
      </w:r>
      <w:r w:rsidR="00A85A18">
        <w:t xml:space="preserve"> </w:t>
      </w:r>
      <w:r w:rsidR="00BC4B18">
        <w:t xml:space="preserve"> </w:t>
      </w:r>
      <w:r>
        <w:t xml:space="preserve">  </w:t>
      </w:r>
    </w:p>
    <w:p w14:paraId="56572BAB" w14:textId="77777777" w:rsidR="00835A9A" w:rsidRPr="001328D8" w:rsidRDefault="00835A9A" w:rsidP="009E66B7">
      <w:pPr>
        <w:ind w:left="737"/>
      </w:pPr>
    </w:p>
    <w:p w14:paraId="3480FC2E" w14:textId="440A850E" w:rsidR="002C4B95" w:rsidRPr="00910F21" w:rsidRDefault="007D12EA" w:rsidP="002C4B95">
      <w:pPr>
        <w:rPr>
          <w:b/>
          <w:bCs/>
        </w:rPr>
      </w:pPr>
      <w:r>
        <w:rPr>
          <w:b/>
          <w:bCs/>
        </w:rPr>
        <w:lastRenderedPageBreak/>
        <w:t>14</w:t>
      </w:r>
      <w:r w:rsidR="002C4B95" w:rsidRPr="00910F21">
        <w:rPr>
          <w:b/>
          <w:bCs/>
        </w:rPr>
        <w:tab/>
      </w:r>
      <w:r w:rsidR="002C4B95">
        <w:rPr>
          <w:b/>
          <w:bCs/>
        </w:rPr>
        <w:t xml:space="preserve">ANNUAL REPORT OF THE AUDIT &amp; RISK COMMITTEE – 2020/21     </w:t>
      </w:r>
      <w:r w:rsidR="002C4B95" w:rsidRPr="00910F21">
        <w:rPr>
          <w:b/>
          <w:bCs/>
        </w:rPr>
        <w:t xml:space="preserve"> </w:t>
      </w:r>
    </w:p>
    <w:p w14:paraId="53574D2C" w14:textId="274232C1" w:rsidR="002C4B95" w:rsidRPr="001328D8" w:rsidRDefault="002C4B95" w:rsidP="002C4B95">
      <w:pPr>
        <w:ind w:left="737"/>
      </w:pPr>
      <w:r w:rsidRPr="001328D8">
        <w:t xml:space="preserve">The Corporation </w:t>
      </w:r>
      <w:r>
        <w:t xml:space="preserve">received and noted the Annual Report of the Audit &amp; Risk Committee for 2020/21. </w:t>
      </w:r>
    </w:p>
    <w:p w14:paraId="77B656F2" w14:textId="14A5A9BC" w:rsidR="001E0261" w:rsidRPr="00910F21" w:rsidRDefault="003E12F7" w:rsidP="001E0261">
      <w:pPr>
        <w:ind w:left="720" w:hanging="720"/>
        <w:rPr>
          <w:b/>
          <w:bCs/>
        </w:rPr>
      </w:pPr>
      <w:r>
        <w:rPr>
          <w:b/>
          <w:bCs/>
        </w:rPr>
        <w:t>1</w:t>
      </w:r>
      <w:r w:rsidR="007D12EA">
        <w:rPr>
          <w:b/>
          <w:bCs/>
        </w:rPr>
        <w:t>5</w:t>
      </w:r>
      <w:r w:rsidR="001E0261" w:rsidRPr="00910F21">
        <w:rPr>
          <w:b/>
          <w:bCs/>
        </w:rPr>
        <w:tab/>
      </w:r>
      <w:r w:rsidR="009F435D">
        <w:rPr>
          <w:b/>
          <w:bCs/>
        </w:rPr>
        <w:t>INTERNAL AUDIT</w:t>
      </w:r>
      <w:r w:rsidR="00000313">
        <w:rPr>
          <w:b/>
          <w:bCs/>
        </w:rPr>
        <w:t xml:space="preserve"> ANNUAL REPORT - </w:t>
      </w:r>
      <w:r w:rsidR="009F435D">
        <w:rPr>
          <w:b/>
          <w:bCs/>
        </w:rPr>
        <w:t>20</w:t>
      </w:r>
      <w:r w:rsidR="00000313">
        <w:rPr>
          <w:b/>
          <w:bCs/>
        </w:rPr>
        <w:t>20</w:t>
      </w:r>
      <w:r w:rsidR="009F435D">
        <w:rPr>
          <w:b/>
          <w:bCs/>
        </w:rPr>
        <w:t>/2</w:t>
      </w:r>
      <w:r w:rsidR="00000313">
        <w:rPr>
          <w:b/>
          <w:bCs/>
        </w:rPr>
        <w:t>1</w:t>
      </w:r>
      <w:r w:rsidR="001E0261">
        <w:rPr>
          <w:b/>
          <w:bCs/>
        </w:rPr>
        <w:t xml:space="preserve">    </w:t>
      </w:r>
      <w:r w:rsidR="001E0261" w:rsidRPr="00910F21">
        <w:rPr>
          <w:b/>
          <w:bCs/>
        </w:rPr>
        <w:t xml:space="preserve"> </w:t>
      </w:r>
    </w:p>
    <w:p w14:paraId="29328843" w14:textId="027D0099" w:rsidR="001E0261" w:rsidRDefault="001E0261" w:rsidP="001E0261">
      <w:pPr>
        <w:ind w:left="737"/>
      </w:pPr>
      <w:r>
        <w:t xml:space="preserve">The Corporation </w:t>
      </w:r>
      <w:r w:rsidR="00000313">
        <w:t xml:space="preserve">received and </w:t>
      </w:r>
      <w:r>
        <w:t xml:space="preserve">noted </w:t>
      </w:r>
      <w:r w:rsidR="007B3800">
        <w:t xml:space="preserve">the Internal Audit </w:t>
      </w:r>
      <w:r w:rsidR="004F392C">
        <w:t>A</w:t>
      </w:r>
      <w:r w:rsidR="00613E1B">
        <w:t>nnual Report</w:t>
      </w:r>
      <w:r w:rsidR="004F392C">
        <w:t xml:space="preserve"> prepared by </w:t>
      </w:r>
      <w:proofErr w:type="spellStart"/>
      <w:r w:rsidR="004F392C">
        <w:t>Scrutton</w:t>
      </w:r>
      <w:proofErr w:type="spellEnd"/>
      <w:r w:rsidR="004F392C">
        <w:t xml:space="preserve"> Bland</w:t>
      </w:r>
      <w:r w:rsidR="00903934">
        <w:t xml:space="preserve"> which was </w:t>
      </w:r>
      <w:r w:rsidR="000B329C">
        <w:t>positive in terms of the outcomes from the reviews carried out in 2020/21</w:t>
      </w:r>
      <w:r>
        <w:t xml:space="preserve">. </w:t>
      </w:r>
    </w:p>
    <w:p w14:paraId="1760B01E" w14:textId="32F71209" w:rsidR="00230A03" w:rsidRPr="00910F21" w:rsidRDefault="007D12EA" w:rsidP="00230A03">
      <w:pPr>
        <w:ind w:left="720" w:hanging="720"/>
        <w:rPr>
          <w:b/>
          <w:bCs/>
        </w:rPr>
      </w:pPr>
      <w:r>
        <w:rPr>
          <w:b/>
          <w:bCs/>
        </w:rPr>
        <w:t>16</w:t>
      </w:r>
      <w:r w:rsidR="00230A03" w:rsidRPr="00910F21">
        <w:rPr>
          <w:b/>
          <w:bCs/>
        </w:rPr>
        <w:tab/>
      </w:r>
      <w:r w:rsidR="008A71E6">
        <w:rPr>
          <w:b/>
          <w:bCs/>
        </w:rPr>
        <w:t>FINANCIAL STATEMENTS AND AUDITORS MANAGEMENT REPORT</w:t>
      </w:r>
      <w:r>
        <w:rPr>
          <w:b/>
          <w:bCs/>
        </w:rPr>
        <w:t xml:space="preserve"> – 2020/21</w:t>
      </w:r>
      <w:r w:rsidR="008A71E6">
        <w:rPr>
          <w:b/>
          <w:bCs/>
        </w:rPr>
        <w:t xml:space="preserve"> </w:t>
      </w:r>
      <w:r w:rsidR="00230A03">
        <w:rPr>
          <w:b/>
          <w:bCs/>
        </w:rPr>
        <w:t xml:space="preserve">    </w:t>
      </w:r>
      <w:r w:rsidR="00230A03" w:rsidRPr="00910F21">
        <w:rPr>
          <w:b/>
          <w:bCs/>
        </w:rPr>
        <w:t xml:space="preserve"> </w:t>
      </w:r>
    </w:p>
    <w:p w14:paraId="17C10204" w14:textId="77777777" w:rsidR="00A9561F" w:rsidRDefault="00230A03" w:rsidP="00230A03">
      <w:pPr>
        <w:ind w:left="737"/>
      </w:pPr>
      <w:r>
        <w:t xml:space="preserve">The Corporation </w:t>
      </w:r>
      <w:r w:rsidR="00586B9C">
        <w:t xml:space="preserve">received the </w:t>
      </w:r>
      <w:r w:rsidR="00A9561F">
        <w:t>following:</w:t>
      </w:r>
    </w:p>
    <w:p w14:paraId="5232036A" w14:textId="02CFD473" w:rsidR="00A9561F" w:rsidRDefault="006B044A" w:rsidP="00387A6F">
      <w:pPr>
        <w:pStyle w:val="ListParagraph"/>
        <w:numPr>
          <w:ilvl w:val="0"/>
          <w:numId w:val="7"/>
        </w:numPr>
      </w:pPr>
      <w:bookmarkStart w:id="7" w:name="_Hlk61521935"/>
      <w:r>
        <w:t xml:space="preserve">the </w:t>
      </w:r>
      <w:r w:rsidR="00586B9C">
        <w:t xml:space="preserve">draft Financial Statements </w:t>
      </w:r>
      <w:r w:rsidR="00A9561F">
        <w:t>for 2020</w:t>
      </w:r>
      <w:r w:rsidR="00B36CD4">
        <w:t>/21</w:t>
      </w:r>
    </w:p>
    <w:p w14:paraId="60D01370" w14:textId="77777777" w:rsidR="003E6B21" w:rsidRDefault="00586B9C" w:rsidP="00387A6F">
      <w:pPr>
        <w:pStyle w:val="ListParagraph"/>
        <w:numPr>
          <w:ilvl w:val="0"/>
          <w:numId w:val="7"/>
        </w:numPr>
      </w:pPr>
      <w:r>
        <w:t xml:space="preserve">the Auditors Management Report </w:t>
      </w:r>
      <w:r w:rsidR="003E6B21">
        <w:t xml:space="preserve">prepared by </w:t>
      </w:r>
      <w:proofErr w:type="spellStart"/>
      <w:r w:rsidR="003E6B21">
        <w:t>Buzzacott</w:t>
      </w:r>
      <w:proofErr w:type="spellEnd"/>
    </w:p>
    <w:p w14:paraId="077CE7EA" w14:textId="668E86FA" w:rsidR="00F95AE7" w:rsidRDefault="003E6B21" w:rsidP="00387A6F">
      <w:pPr>
        <w:pStyle w:val="ListParagraph"/>
        <w:numPr>
          <w:ilvl w:val="0"/>
          <w:numId w:val="7"/>
        </w:numPr>
      </w:pPr>
      <w:r>
        <w:t xml:space="preserve">the </w:t>
      </w:r>
      <w:r w:rsidR="007B7C0E">
        <w:t>Regulatory</w:t>
      </w:r>
      <w:r>
        <w:t xml:space="preserve"> Self-Assessment </w:t>
      </w:r>
    </w:p>
    <w:p w14:paraId="74899139" w14:textId="0A3C3A08" w:rsidR="00BD45FC" w:rsidRDefault="00F95AE7" w:rsidP="00387A6F">
      <w:pPr>
        <w:pStyle w:val="ListParagraph"/>
        <w:numPr>
          <w:ilvl w:val="0"/>
          <w:numId w:val="7"/>
        </w:numPr>
      </w:pPr>
      <w:r>
        <w:t xml:space="preserve">the proposed Letter of </w:t>
      </w:r>
      <w:r w:rsidR="007B7C0E">
        <w:t>Representation</w:t>
      </w:r>
    </w:p>
    <w:bookmarkEnd w:id="7"/>
    <w:p w14:paraId="73511DBA" w14:textId="0F1A3B2B" w:rsidR="00230A03" w:rsidRDefault="00BD45FC" w:rsidP="00BD45FC">
      <w:pPr>
        <w:ind w:left="737"/>
      </w:pPr>
      <w:r>
        <w:t xml:space="preserve">The Corporation noted that both the Audit &amp; Risk Committee and the Finance &amp; Resources Committee had considered the </w:t>
      </w:r>
      <w:r w:rsidR="007B7C0E">
        <w:t>issues falling within their respective Terms of Reference</w:t>
      </w:r>
      <w:r w:rsidR="00537EF8">
        <w:t xml:space="preserve"> and no issues of concern had been identified requiring the attention of Members</w:t>
      </w:r>
      <w:r w:rsidR="007B7C0E">
        <w:t>.</w:t>
      </w:r>
      <w:r>
        <w:t xml:space="preserve"> </w:t>
      </w:r>
      <w:r w:rsidR="005F6D97">
        <w:t xml:space="preserve"> </w:t>
      </w:r>
    </w:p>
    <w:p w14:paraId="6C599B4A" w14:textId="405D1DCD" w:rsidR="009C7770" w:rsidRDefault="0090338B" w:rsidP="00BD45FC">
      <w:pPr>
        <w:ind w:left="737"/>
      </w:pPr>
      <w:r>
        <w:t xml:space="preserve">The impact of the Covid pandemic </w:t>
      </w:r>
      <w:r w:rsidR="004D2C09">
        <w:t xml:space="preserve">on the </w:t>
      </w:r>
      <w:r w:rsidR="004B0B9A">
        <w:t>financial</w:t>
      </w:r>
      <w:r w:rsidR="004D2C09">
        <w:t xml:space="preserve"> health of the College was specifically highlighted</w:t>
      </w:r>
      <w:r w:rsidR="004B0B9A">
        <w:t xml:space="preserve"> </w:t>
      </w:r>
      <w:r w:rsidR="00A73EAD">
        <w:t>–</w:t>
      </w:r>
      <w:r w:rsidR="004B0B9A">
        <w:t xml:space="preserve"> </w:t>
      </w:r>
      <w:r w:rsidR="00A73EAD">
        <w:t>as well as a drop in lettings income</w:t>
      </w:r>
      <w:r w:rsidR="00800108">
        <w:t xml:space="preserve"> </w:t>
      </w:r>
      <w:r w:rsidR="00A73EAD">
        <w:t>d</w:t>
      </w:r>
      <w:r w:rsidR="00800108">
        <w:t>uring the past year</w:t>
      </w:r>
      <w:r w:rsidR="00A73EAD">
        <w:t xml:space="preserve"> the College </w:t>
      </w:r>
      <w:r w:rsidR="00800108">
        <w:t xml:space="preserve">had incurred significant costs on </w:t>
      </w:r>
      <w:r w:rsidR="00981B40">
        <w:t xml:space="preserve">such items as </w:t>
      </w:r>
      <w:r w:rsidR="0005395E">
        <w:t>cleaning</w:t>
      </w:r>
      <w:r w:rsidR="00981B40">
        <w:t xml:space="preserve"> and </w:t>
      </w:r>
      <w:r w:rsidR="00AA5089">
        <w:t>equipment</w:t>
      </w:r>
      <w:r w:rsidR="00981B40">
        <w:t xml:space="preserve"> to </w:t>
      </w:r>
      <w:r w:rsidR="00AA5089">
        <w:t xml:space="preserve">provide a safe learning and working environment for students and staff. </w:t>
      </w:r>
      <w:r w:rsidR="004D2C09">
        <w:t xml:space="preserve"> </w:t>
      </w:r>
    </w:p>
    <w:p w14:paraId="5E6C509D" w14:textId="681390EF" w:rsidR="00730C24" w:rsidRDefault="00730C24" w:rsidP="00BD45FC">
      <w:pPr>
        <w:ind w:left="737"/>
      </w:pPr>
      <w:r>
        <w:t xml:space="preserve">Whilst reviewing the </w:t>
      </w:r>
      <w:r w:rsidR="001910A9">
        <w:t>Financial</w:t>
      </w:r>
      <w:r>
        <w:t xml:space="preserve"> Statements it was noted that, as previously agreed by the Corporation, data was included on </w:t>
      </w:r>
      <w:r w:rsidR="003E0AF0">
        <w:t xml:space="preserve">the </w:t>
      </w:r>
      <w:r w:rsidR="00861144">
        <w:t>protected</w:t>
      </w:r>
      <w:r w:rsidR="003E0AF0">
        <w:t xml:space="preserve"> characteristics of the Corporation membership. It was intended that this would </w:t>
      </w:r>
      <w:r w:rsidR="0074659E">
        <w:t xml:space="preserve">now </w:t>
      </w:r>
      <w:r w:rsidR="003E0AF0">
        <w:t>be</w:t>
      </w:r>
      <w:r w:rsidR="0074659E">
        <w:t xml:space="preserve"> a common </w:t>
      </w:r>
      <w:r w:rsidR="00861144">
        <w:t>feature</w:t>
      </w:r>
      <w:r w:rsidR="0074659E">
        <w:t xml:space="preserve"> of the Annual Report. Also for the first time a </w:t>
      </w:r>
      <w:r w:rsidR="001910A9">
        <w:t>summary</w:t>
      </w:r>
      <w:r w:rsidR="0074659E">
        <w:t xml:space="preserve"> of the training and </w:t>
      </w:r>
      <w:r w:rsidR="00A82005">
        <w:t xml:space="preserve">development </w:t>
      </w:r>
      <w:r w:rsidR="00861144">
        <w:t xml:space="preserve">undertaken by Members and the Clerk was included. </w:t>
      </w:r>
    </w:p>
    <w:p w14:paraId="711E325D" w14:textId="77777777" w:rsidR="00644FB9" w:rsidRDefault="00EE714D" w:rsidP="00BD45FC">
      <w:pPr>
        <w:ind w:left="737"/>
      </w:pPr>
      <w:r>
        <w:t xml:space="preserve">The Corporation agreed, </w:t>
      </w:r>
      <w:r w:rsidR="00647681">
        <w:t xml:space="preserve">having noted the </w:t>
      </w:r>
      <w:r w:rsidR="003E43D0">
        <w:t>opinion</w:t>
      </w:r>
      <w:r w:rsidR="00647681">
        <w:t xml:space="preserve"> of the Auditors</w:t>
      </w:r>
      <w:r w:rsidR="003E43D0">
        <w:t xml:space="preserve">, </w:t>
      </w:r>
      <w:r w:rsidR="0034140F">
        <w:t xml:space="preserve">to APPROVE </w:t>
      </w:r>
      <w:r w:rsidR="0080107B">
        <w:t xml:space="preserve">the </w:t>
      </w:r>
      <w:r w:rsidR="006D0DAE">
        <w:t>following for</w:t>
      </w:r>
      <w:r w:rsidR="00644FB9">
        <w:t xml:space="preserve"> signature by the Chair and the Principal &amp; Chief Executive:</w:t>
      </w:r>
    </w:p>
    <w:p w14:paraId="29A78C5A" w14:textId="0D1C7D82" w:rsidR="00644FB9" w:rsidRDefault="008D7EE4" w:rsidP="00387A6F">
      <w:pPr>
        <w:pStyle w:val="ListParagraph"/>
        <w:numPr>
          <w:ilvl w:val="0"/>
          <w:numId w:val="7"/>
        </w:numPr>
      </w:pPr>
      <w:r>
        <w:t xml:space="preserve">the </w:t>
      </w:r>
      <w:r w:rsidR="00644FB9">
        <w:t>Financial Statements for 2020</w:t>
      </w:r>
      <w:r w:rsidR="00446F36">
        <w:t>/21</w:t>
      </w:r>
    </w:p>
    <w:p w14:paraId="34F29F60" w14:textId="77777777" w:rsidR="00644FB9" w:rsidRDefault="00644FB9" w:rsidP="00387A6F">
      <w:pPr>
        <w:pStyle w:val="ListParagraph"/>
        <w:numPr>
          <w:ilvl w:val="0"/>
          <w:numId w:val="7"/>
        </w:numPr>
      </w:pPr>
      <w:r>
        <w:t xml:space="preserve">the Regulatory Self-Assessment </w:t>
      </w:r>
    </w:p>
    <w:p w14:paraId="5AD9070E" w14:textId="3439F677" w:rsidR="00644FB9" w:rsidRDefault="00644FB9" w:rsidP="00387A6F">
      <w:pPr>
        <w:pStyle w:val="ListParagraph"/>
        <w:numPr>
          <w:ilvl w:val="0"/>
          <w:numId w:val="7"/>
        </w:numPr>
      </w:pPr>
      <w:r>
        <w:t>the Letter of Representation</w:t>
      </w:r>
    </w:p>
    <w:p w14:paraId="7C5CA028" w14:textId="107F0B7B" w:rsidR="00012701" w:rsidRDefault="0009661D" w:rsidP="00BD45FC">
      <w:pPr>
        <w:ind w:left="737"/>
      </w:pPr>
      <w:r>
        <w:t xml:space="preserve">The </w:t>
      </w:r>
      <w:r w:rsidR="00694E71">
        <w:t>Financial</w:t>
      </w:r>
      <w:r>
        <w:t xml:space="preserve"> Statements would be </w:t>
      </w:r>
      <w:r w:rsidR="00694E71">
        <w:t xml:space="preserve">published on the College website early in the new year. </w:t>
      </w:r>
    </w:p>
    <w:p w14:paraId="61CEF4AA" w14:textId="797A51E8" w:rsidR="00EB62C6" w:rsidRPr="00910F21" w:rsidRDefault="00EB62C6" w:rsidP="00EB62C6">
      <w:pPr>
        <w:rPr>
          <w:b/>
          <w:bCs/>
        </w:rPr>
      </w:pPr>
      <w:r>
        <w:rPr>
          <w:b/>
          <w:bCs/>
        </w:rPr>
        <w:t>1</w:t>
      </w:r>
      <w:r w:rsidR="007D12EA">
        <w:rPr>
          <w:b/>
          <w:bCs/>
        </w:rPr>
        <w:t>7</w:t>
      </w:r>
      <w:r w:rsidRPr="00910F21">
        <w:rPr>
          <w:b/>
          <w:bCs/>
        </w:rPr>
        <w:tab/>
      </w:r>
      <w:r>
        <w:rPr>
          <w:b/>
          <w:bCs/>
        </w:rPr>
        <w:t xml:space="preserve">GOVERNANCE </w:t>
      </w:r>
      <w:r w:rsidR="004F4878">
        <w:rPr>
          <w:b/>
          <w:bCs/>
        </w:rPr>
        <w:t>SELF-ASSESSMENT</w:t>
      </w:r>
      <w:r w:rsidR="004968E8">
        <w:rPr>
          <w:b/>
          <w:bCs/>
        </w:rPr>
        <w:t xml:space="preserve"> – 2021/22</w:t>
      </w:r>
      <w:r w:rsidR="004F4878">
        <w:rPr>
          <w:b/>
          <w:bCs/>
        </w:rPr>
        <w:t xml:space="preserve"> </w:t>
      </w:r>
      <w:r>
        <w:rPr>
          <w:b/>
          <w:bCs/>
        </w:rPr>
        <w:t xml:space="preserve">     </w:t>
      </w:r>
      <w:r w:rsidRPr="00910F21">
        <w:rPr>
          <w:b/>
          <w:bCs/>
        </w:rPr>
        <w:t xml:space="preserve"> </w:t>
      </w:r>
    </w:p>
    <w:p w14:paraId="1123B1E0" w14:textId="322D3455" w:rsidR="00374659" w:rsidRDefault="00EB62C6" w:rsidP="00EB62C6">
      <w:pPr>
        <w:ind w:left="737"/>
      </w:pPr>
      <w:r w:rsidRPr="001328D8">
        <w:t xml:space="preserve">The Corporation </w:t>
      </w:r>
      <w:r w:rsidR="009F287E">
        <w:t xml:space="preserve">received </w:t>
      </w:r>
      <w:r w:rsidR="00994E0E">
        <w:t xml:space="preserve">the Governance Self-Assessment Action Plan </w:t>
      </w:r>
      <w:r w:rsidR="00374659">
        <w:t xml:space="preserve">prepared to reflect the </w:t>
      </w:r>
      <w:r w:rsidR="004968E8">
        <w:t>discussion</w:t>
      </w:r>
      <w:r w:rsidR="00374659">
        <w:t xml:space="preserve"> at the Corporation Planning &amp; Development Session on 27 November 2021.</w:t>
      </w:r>
    </w:p>
    <w:p w14:paraId="6AA3DF70" w14:textId="48D9D9FD" w:rsidR="006B00BA" w:rsidRDefault="006B00BA" w:rsidP="00EB62C6">
      <w:pPr>
        <w:ind w:left="737"/>
      </w:pPr>
      <w:r>
        <w:t xml:space="preserve">It was recognised that </w:t>
      </w:r>
      <w:r w:rsidR="002F323F">
        <w:t>the issues set out were being addressed</w:t>
      </w:r>
      <w:r w:rsidR="00D14696">
        <w:t xml:space="preserve"> including in one instance at this meeting – see item</w:t>
      </w:r>
      <w:r w:rsidR="004F68B2">
        <w:t xml:space="preserve"> 24 </w:t>
      </w:r>
      <w:r w:rsidR="00D14696">
        <w:t xml:space="preserve"> below with regard </w:t>
      </w:r>
      <w:r w:rsidR="000A4E84">
        <w:t xml:space="preserve">to the outcomes from the most recent </w:t>
      </w:r>
      <w:r w:rsidR="004F68B2">
        <w:t xml:space="preserve"> staff </w:t>
      </w:r>
      <w:r w:rsidR="000A4E84">
        <w:t xml:space="preserve">survey and </w:t>
      </w:r>
      <w:r w:rsidR="00CA134E">
        <w:t xml:space="preserve">the issue of staff </w:t>
      </w:r>
      <w:r w:rsidR="004F68B2">
        <w:t>morale</w:t>
      </w:r>
      <w:r w:rsidR="00037F13">
        <w:t>.</w:t>
      </w:r>
      <w:r w:rsidR="002F323F">
        <w:t xml:space="preserve"> </w:t>
      </w:r>
    </w:p>
    <w:p w14:paraId="3FDFB6DA" w14:textId="0621F8CA" w:rsidR="00BA5E4E" w:rsidRDefault="003320B9" w:rsidP="00EB62C6">
      <w:pPr>
        <w:ind w:left="737"/>
      </w:pPr>
      <w:r>
        <w:t xml:space="preserve">The </w:t>
      </w:r>
      <w:r w:rsidR="004968E8">
        <w:t>Corporation</w:t>
      </w:r>
      <w:r>
        <w:t xml:space="preserve"> agreed</w:t>
      </w:r>
      <w:r w:rsidR="00BA5E4E">
        <w:t>:</w:t>
      </w:r>
    </w:p>
    <w:p w14:paraId="72C50DA1" w14:textId="77777777" w:rsidR="004968E8" w:rsidRDefault="00BA5E4E" w:rsidP="00BA5E4E">
      <w:pPr>
        <w:pStyle w:val="ListParagraph"/>
        <w:numPr>
          <w:ilvl w:val="0"/>
          <w:numId w:val="21"/>
        </w:numPr>
      </w:pPr>
      <w:r>
        <w:t xml:space="preserve">to receive and note the Governance Self-Assessment Action Plan </w:t>
      </w:r>
      <w:r w:rsidR="004968E8">
        <w:t>for 2021/22</w:t>
      </w:r>
    </w:p>
    <w:p w14:paraId="0FD11DC8" w14:textId="77777777" w:rsidR="00037F13" w:rsidRDefault="00037F13" w:rsidP="00BA5E4E">
      <w:pPr>
        <w:pStyle w:val="ListParagraph"/>
        <w:numPr>
          <w:ilvl w:val="0"/>
          <w:numId w:val="21"/>
        </w:numPr>
      </w:pPr>
      <w:r>
        <w:t xml:space="preserve">to look forward to receiving updates as and when there were developments </w:t>
      </w:r>
    </w:p>
    <w:p w14:paraId="5B8D0A67" w14:textId="75D93703" w:rsidR="00EB62C6" w:rsidRPr="001328D8" w:rsidRDefault="00037F13" w:rsidP="00BA5E4E">
      <w:pPr>
        <w:pStyle w:val="ListParagraph"/>
        <w:numPr>
          <w:ilvl w:val="0"/>
          <w:numId w:val="21"/>
        </w:numPr>
      </w:pPr>
      <w:r>
        <w:t xml:space="preserve">to note </w:t>
      </w:r>
      <w:r w:rsidR="00326581">
        <w:t xml:space="preserve">the commitment to review the </w:t>
      </w:r>
      <w:r w:rsidR="00B04BD7">
        <w:t>approach</w:t>
      </w:r>
      <w:r w:rsidR="00326581">
        <w:t xml:space="preserve"> to carrying out the </w:t>
      </w:r>
      <w:r w:rsidR="00794B6A">
        <w:t xml:space="preserve">self-assessment of governance and to look forward to receiving the recommendation of </w:t>
      </w:r>
      <w:r w:rsidR="00794B6A">
        <w:lastRenderedPageBreak/>
        <w:t>the Governance &amp; Search Committee a</w:t>
      </w:r>
      <w:r w:rsidR="00B04BD7">
        <w:t>t the meeting of the Corporation on 13 July 2022.</w:t>
      </w:r>
      <w:r w:rsidR="00994E0E">
        <w:t xml:space="preserve"> </w:t>
      </w:r>
    </w:p>
    <w:p w14:paraId="09EE5692" w14:textId="442EF8B7" w:rsidR="00230A03" w:rsidRPr="00910F21" w:rsidRDefault="007D12EA" w:rsidP="00230A03">
      <w:pPr>
        <w:ind w:left="720" w:hanging="720"/>
        <w:rPr>
          <w:b/>
          <w:bCs/>
        </w:rPr>
      </w:pPr>
      <w:r>
        <w:rPr>
          <w:b/>
          <w:bCs/>
        </w:rPr>
        <w:t>18</w:t>
      </w:r>
      <w:r w:rsidR="00230A03" w:rsidRPr="00910F21">
        <w:rPr>
          <w:b/>
          <w:bCs/>
        </w:rPr>
        <w:tab/>
      </w:r>
      <w:r w:rsidR="000178CC">
        <w:rPr>
          <w:b/>
          <w:bCs/>
        </w:rPr>
        <w:t>CURRICULUM</w:t>
      </w:r>
      <w:r w:rsidR="00230A03">
        <w:rPr>
          <w:b/>
          <w:bCs/>
        </w:rPr>
        <w:t xml:space="preserve">, QUALITY &amp; ENGAGEMENT COMMITTEE </w:t>
      </w:r>
      <w:r w:rsidR="002B5E34">
        <w:rPr>
          <w:b/>
          <w:bCs/>
        </w:rPr>
        <w:t xml:space="preserve">– </w:t>
      </w:r>
      <w:r w:rsidR="00C01B80">
        <w:rPr>
          <w:b/>
          <w:bCs/>
        </w:rPr>
        <w:t>18 NOVEMBE</w:t>
      </w:r>
      <w:r w:rsidR="002B5E34">
        <w:rPr>
          <w:b/>
          <w:bCs/>
        </w:rPr>
        <w:t>R 202</w:t>
      </w:r>
      <w:r w:rsidR="00C01B80">
        <w:rPr>
          <w:b/>
          <w:bCs/>
        </w:rPr>
        <w:t>1</w:t>
      </w:r>
      <w:r w:rsidR="00230A03">
        <w:rPr>
          <w:b/>
          <w:bCs/>
        </w:rPr>
        <w:t xml:space="preserve">    </w:t>
      </w:r>
      <w:r w:rsidR="00230A03" w:rsidRPr="00910F21">
        <w:rPr>
          <w:b/>
          <w:bCs/>
        </w:rPr>
        <w:t xml:space="preserve"> </w:t>
      </w:r>
    </w:p>
    <w:p w14:paraId="177BC508" w14:textId="4A352198" w:rsidR="00230A03" w:rsidRDefault="00230A03" w:rsidP="00230A03">
      <w:pPr>
        <w:ind w:left="737"/>
      </w:pPr>
      <w:r>
        <w:t xml:space="preserve">The Corporation received and noted the </w:t>
      </w:r>
      <w:r w:rsidR="000178CC">
        <w:t xml:space="preserve">Minutes of the meeting of the Curriculum, Quality &amp; Engagement Committee held on </w:t>
      </w:r>
      <w:r w:rsidR="00C01B80">
        <w:t xml:space="preserve">18 November </w:t>
      </w:r>
      <w:r w:rsidR="000178CC">
        <w:t>202</w:t>
      </w:r>
      <w:r w:rsidR="00C01B80">
        <w:t>1</w:t>
      </w:r>
      <w:r>
        <w:t xml:space="preserve">. </w:t>
      </w:r>
    </w:p>
    <w:p w14:paraId="3D3FE8E5" w14:textId="0F688466" w:rsidR="002B5E34" w:rsidRDefault="002B5E34" w:rsidP="00230A03">
      <w:pPr>
        <w:ind w:left="737"/>
      </w:pPr>
      <w:r>
        <w:t xml:space="preserve">On this occasion </w:t>
      </w:r>
      <w:r w:rsidR="00B52E37">
        <w:t xml:space="preserve">the Committee had focussed on </w:t>
      </w:r>
      <w:r w:rsidR="00FE20DE">
        <w:t xml:space="preserve">the following </w:t>
      </w:r>
      <w:r w:rsidR="00B52E37">
        <w:t>issues:</w:t>
      </w:r>
    </w:p>
    <w:p w14:paraId="5E488449" w14:textId="2A844C50" w:rsidR="00B52E37" w:rsidRDefault="002A617D" w:rsidP="00387A6F">
      <w:pPr>
        <w:pStyle w:val="ListParagraph"/>
        <w:numPr>
          <w:ilvl w:val="0"/>
          <w:numId w:val="5"/>
        </w:numPr>
      </w:pPr>
      <w:r>
        <w:t>Membership</w:t>
      </w:r>
      <w:r w:rsidR="009F1F84">
        <w:t xml:space="preserve"> of the Curriculum, Quality &amp; Engagement Committee </w:t>
      </w:r>
    </w:p>
    <w:p w14:paraId="632BCE27" w14:textId="2389FEA1" w:rsidR="00310CD2" w:rsidRDefault="00310CD2" w:rsidP="00387A6F">
      <w:pPr>
        <w:pStyle w:val="ListParagraph"/>
        <w:numPr>
          <w:ilvl w:val="0"/>
          <w:numId w:val="5"/>
        </w:numPr>
      </w:pPr>
      <w:r>
        <w:t>Engagement with the Student Members</w:t>
      </w:r>
    </w:p>
    <w:p w14:paraId="4673A799" w14:textId="557F3859" w:rsidR="00FB3CB1" w:rsidRDefault="005A3A57" w:rsidP="00387A6F">
      <w:pPr>
        <w:pStyle w:val="ListParagraph"/>
        <w:numPr>
          <w:ilvl w:val="0"/>
          <w:numId w:val="5"/>
        </w:numPr>
      </w:pPr>
      <w:r>
        <w:t>Safeguarding</w:t>
      </w:r>
      <w:r w:rsidR="0004435B">
        <w:t xml:space="preserve"> Annual Report </w:t>
      </w:r>
      <w:r w:rsidR="00FB3CB1">
        <w:t>– 2020/21</w:t>
      </w:r>
    </w:p>
    <w:p w14:paraId="4C38B656" w14:textId="2BB29481" w:rsidR="005653A5" w:rsidRDefault="005A3A57" w:rsidP="00387A6F">
      <w:pPr>
        <w:pStyle w:val="ListParagraph"/>
        <w:numPr>
          <w:ilvl w:val="0"/>
          <w:numId w:val="5"/>
        </w:numPr>
      </w:pPr>
      <w:r>
        <w:t>Safeguarding</w:t>
      </w:r>
      <w:r w:rsidR="00FB3CB1">
        <w:t xml:space="preserve"> Update </w:t>
      </w:r>
    </w:p>
    <w:p w14:paraId="3311F3C2" w14:textId="77777777" w:rsidR="005A3A57" w:rsidRDefault="005A3A57" w:rsidP="005A3A57">
      <w:pPr>
        <w:pStyle w:val="ListParagraph"/>
        <w:numPr>
          <w:ilvl w:val="0"/>
          <w:numId w:val="5"/>
        </w:numPr>
      </w:pPr>
      <w:r>
        <w:t xml:space="preserve">Key Performance Indicators appropriate to the Curriculum, Quality &amp; Engagement Committee </w:t>
      </w:r>
    </w:p>
    <w:p w14:paraId="65A862CE" w14:textId="2ED5A761" w:rsidR="005A3A57" w:rsidRDefault="00B8402A" w:rsidP="00387A6F">
      <w:pPr>
        <w:pStyle w:val="ListParagraph"/>
        <w:numPr>
          <w:ilvl w:val="0"/>
          <w:numId w:val="5"/>
        </w:numPr>
      </w:pPr>
      <w:r>
        <w:t>Examination Outcomes – 2020/21</w:t>
      </w:r>
    </w:p>
    <w:p w14:paraId="69F9E505" w14:textId="0D64228D" w:rsidR="0083443E" w:rsidRDefault="004A78C8" w:rsidP="00387A6F">
      <w:pPr>
        <w:pStyle w:val="ListParagraph"/>
        <w:numPr>
          <w:ilvl w:val="0"/>
          <w:numId w:val="5"/>
        </w:numPr>
      </w:pPr>
      <w:r>
        <w:t>Self-</w:t>
      </w:r>
      <w:r w:rsidR="00A90DA5">
        <w:t>Assessment</w:t>
      </w:r>
      <w:r>
        <w:t xml:space="preserve"> Report – 20</w:t>
      </w:r>
      <w:r w:rsidR="00B8402A">
        <w:t>20</w:t>
      </w:r>
      <w:r>
        <w:t>/2</w:t>
      </w:r>
      <w:r w:rsidR="00B8402A">
        <w:t>1</w:t>
      </w:r>
    </w:p>
    <w:p w14:paraId="2E5C763E" w14:textId="01F7E8C5" w:rsidR="004A78C8" w:rsidRDefault="004A78C8" w:rsidP="00387A6F">
      <w:pPr>
        <w:pStyle w:val="ListParagraph"/>
        <w:numPr>
          <w:ilvl w:val="0"/>
          <w:numId w:val="5"/>
        </w:numPr>
      </w:pPr>
      <w:r>
        <w:t>Quality Improvement Plan – 202</w:t>
      </w:r>
      <w:r w:rsidR="00FA36DF">
        <w:t>1</w:t>
      </w:r>
      <w:r>
        <w:t>/2</w:t>
      </w:r>
      <w:r w:rsidR="00FA36DF">
        <w:t>2</w:t>
      </w:r>
    </w:p>
    <w:p w14:paraId="7FFBD4CB" w14:textId="65DD9B46" w:rsidR="004A78C8" w:rsidRDefault="00FA36DF" w:rsidP="00387A6F">
      <w:pPr>
        <w:pStyle w:val="ListParagraph"/>
        <w:numPr>
          <w:ilvl w:val="0"/>
          <w:numId w:val="5"/>
        </w:numPr>
      </w:pPr>
      <w:r>
        <w:t xml:space="preserve">Quality Strategy </w:t>
      </w:r>
    </w:p>
    <w:p w14:paraId="229347F2" w14:textId="2600C8BC" w:rsidR="0023700A" w:rsidRDefault="0023700A" w:rsidP="0023700A">
      <w:pPr>
        <w:ind w:left="737"/>
      </w:pPr>
      <w:r>
        <w:t xml:space="preserve">The Chair of the </w:t>
      </w:r>
      <w:r w:rsidR="001427D0">
        <w:t xml:space="preserve">Committee drew attention to the key </w:t>
      </w:r>
      <w:r w:rsidR="006215A5">
        <w:t>issues</w:t>
      </w:r>
      <w:r w:rsidR="001427D0">
        <w:t xml:space="preserve"> </w:t>
      </w:r>
      <w:r w:rsidR="00106FCF">
        <w:t xml:space="preserve">which </w:t>
      </w:r>
      <w:r w:rsidR="001427D0">
        <w:t xml:space="preserve">were the subject of </w:t>
      </w:r>
      <w:r w:rsidR="006215A5">
        <w:t xml:space="preserve">separate items on the Agenda – covered in items 19, 20 and 21 below. </w:t>
      </w:r>
    </w:p>
    <w:p w14:paraId="0865D271" w14:textId="19061227" w:rsidR="00021DCF" w:rsidRPr="00910F21" w:rsidRDefault="007D12EA" w:rsidP="00021DCF">
      <w:pPr>
        <w:rPr>
          <w:b/>
          <w:bCs/>
        </w:rPr>
      </w:pPr>
      <w:r>
        <w:rPr>
          <w:b/>
          <w:bCs/>
        </w:rPr>
        <w:t>19</w:t>
      </w:r>
      <w:r w:rsidR="00021DCF" w:rsidRPr="00910F21">
        <w:rPr>
          <w:b/>
          <w:bCs/>
        </w:rPr>
        <w:tab/>
      </w:r>
      <w:r w:rsidR="00A650F1">
        <w:rPr>
          <w:b/>
          <w:bCs/>
        </w:rPr>
        <w:t xml:space="preserve">SELF-ASSESSMENT REPORT </w:t>
      </w:r>
      <w:r w:rsidR="00230A03">
        <w:rPr>
          <w:b/>
          <w:bCs/>
        </w:rPr>
        <w:t>–</w:t>
      </w:r>
      <w:r w:rsidR="00A650F1">
        <w:rPr>
          <w:b/>
          <w:bCs/>
        </w:rPr>
        <w:t xml:space="preserve"> </w:t>
      </w:r>
      <w:r w:rsidR="00230A03">
        <w:rPr>
          <w:b/>
          <w:bCs/>
        </w:rPr>
        <w:t>20</w:t>
      </w:r>
      <w:r w:rsidR="00C8002C">
        <w:rPr>
          <w:b/>
          <w:bCs/>
        </w:rPr>
        <w:t>20</w:t>
      </w:r>
      <w:r w:rsidR="00230A03">
        <w:rPr>
          <w:b/>
          <w:bCs/>
        </w:rPr>
        <w:t>/2</w:t>
      </w:r>
      <w:r w:rsidR="00C8002C">
        <w:rPr>
          <w:b/>
          <w:bCs/>
        </w:rPr>
        <w:t>1</w:t>
      </w:r>
      <w:r w:rsidR="00021DCF">
        <w:rPr>
          <w:b/>
          <w:bCs/>
        </w:rPr>
        <w:t xml:space="preserve">     </w:t>
      </w:r>
      <w:r w:rsidR="00021DCF" w:rsidRPr="00910F21">
        <w:rPr>
          <w:b/>
          <w:bCs/>
        </w:rPr>
        <w:t xml:space="preserve"> </w:t>
      </w:r>
    </w:p>
    <w:p w14:paraId="4546E46F" w14:textId="7F27ABA2" w:rsidR="00021DCF" w:rsidRDefault="00021DCF" w:rsidP="00021DCF">
      <w:pPr>
        <w:ind w:left="737"/>
      </w:pPr>
      <w:r w:rsidRPr="001328D8">
        <w:t xml:space="preserve">The Corporation </w:t>
      </w:r>
      <w:r>
        <w:t xml:space="preserve">received </w:t>
      </w:r>
      <w:r w:rsidR="004C0B38">
        <w:t>the proposed Self-</w:t>
      </w:r>
      <w:r w:rsidR="007401E8">
        <w:t>Assessment</w:t>
      </w:r>
      <w:r w:rsidR="004C0B38">
        <w:t xml:space="preserve"> Report for 20</w:t>
      </w:r>
      <w:r w:rsidR="00C8002C">
        <w:t>20</w:t>
      </w:r>
      <w:r w:rsidR="004C0B38">
        <w:t>/2</w:t>
      </w:r>
      <w:r w:rsidR="00C8002C">
        <w:t>1</w:t>
      </w:r>
      <w:r w:rsidR="004C0B38">
        <w:t xml:space="preserve"> </w:t>
      </w:r>
      <w:r w:rsidR="007401E8">
        <w:t xml:space="preserve">and noted that this had been reviewed by </w:t>
      </w:r>
      <w:r w:rsidR="003F00B1">
        <w:t xml:space="preserve">and commented on by </w:t>
      </w:r>
      <w:r w:rsidR="007401E8">
        <w:t xml:space="preserve">the </w:t>
      </w:r>
      <w:bookmarkStart w:id="8" w:name="_Hlk61526580"/>
      <w:r w:rsidR="007401E8">
        <w:t xml:space="preserve">Curriculum, Quality &amp; Engagement </w:t>
      </w:r>
      <w:r w:rsidR="00537092">
        <w:t>Committee</w:t>
      </w:r>
      <w:r w:rsidR="003F00B1">
        <w:t xml:space="preserve"> on </w:t>
      </w:r>
      <w:r w:rsidR="00C8002C">
        <w:t xml:space="preserve">18 November </w:t>
      </w:r>
      <w:r w:rsidR="003F00B1">
        <w:t>202</w:t>
      </w:r>
      <w:r w:rsidR="00C8002C">
        <w:t>1</w:t>
      </w:r>
      <w:r w:rsidR="003F00B1">
        <w:t xml:space="preserve">. </w:t>
      </w:r>
    </w:p>
    <w:bookmarkEnd w:id="8"/>
    <w:p w14:paraId="60D73B5E" w14:textId="77777777" w:rsidR="00874DEB" w:rsidRDefault="00A625E5" w:rsidP="00021DCF">
      <w:pPr>
        <w:ind w:left="737"/>
      </w:pPr>
      <w:r>
        <w:t xml:space="preserve">The </w:t>
      </w:r>
      <w:r w:rsidR="00B34111">
        <w:t xml:space="preserve">judgements for the different themes as set out in the national </w:t>
      </w:r>
      <w:r w:rsidR="00BF456D">
        <w:t xml:space="preserve">Inspection Framework were </w:t>
      </w:r>
      <w:r w:rsidR="00874DEB">
        <w:t>as follows:</w:t>
      </w:r>
    </w:p>
    <w:tbl>
      <w:tblPr>
        <w:tblStyle w:val="TableGrid1"/>
        <w:tblW w:w="0" w:type="auto"/>
        <w:tblInd w:w="737" w:type="dxa"/>
        <w:tblLook w:val="04A0" w:firstRow="1" w:lastRow="0" w:firstColumn="1" w:lastColumn="0" w:noHBand="0" w:noVBand="1"/>
      </w:tblPr>
      <w:tblGrid>
        <w:gridCol w:w="4536"/>
        <w:gridCol w:w="1701"/>
        <w:gridCol w:w="1701"/>
      </w:tblGrid>
      <w:tr w:rsidR="007B2989" w:rsidRPr="007B2989" w14:paraId="1D14E423" w14:textId="77777777" w:rsidTr="007F5DD8">
        <w:tc>
          <w:tcPr>
            <w:tcW w:w="4536" w:type="dxa"/>
          </w:tcPr>
          <w:p w14:paraId="4EC1682F" w14:textId="77777777" w:rsidR="007B2989" w:rsidRPr="007B2989" w:rsidRDefault="007B2989" w:rsidP="007B2989">
            <w:r w:rsidRPr="007B2989">
              <w:t xml:space="preserve">Judgements </w:t>
            </w:r>
          </w:p>
        </w:tc>
        <w:tc>
          <w:tcPr>
            <w:tcW w:w="1701" w:type="dxa"/>
          </w:tcPr>
          <w:p w14:paraId="6CC6C1E4" w14:textId="77777777" w:rsidR="007B2989" w:rsidRPr="007B2989" w:rsidRDefault="007B2989" w:rsidP="007B2989">
            <w:pPr>
              <w:jc w:val="center"/>
            </w:pPr>
            <w:r w:rsidRPr="007B2989">
              <w:t>2019/20</w:t>
            </w:r>
          </w:p>
        </w:tc>
        <w:tc>
          <w:tcPr>
            <w:tcW w:w="1701" w:type="dxa"/>
          </w:tcPr>
          <w:p w14:paraId="20093A78" w14:textId="77777777" w:rsidR="007B2989" w:rsidRPr="007B2989" w:rsidRDefault="007B2989" w:rsidP="007B2989">
            <w:pPr>
              <w:jc w:val="center"/>
            </w:pPr>
            <w:r w:rsidRPr="007B2989">
              <w:t>2020/21</w:t>
            </w:r>
          </w:p>
        </w:tc>
      </w:tr>
      <w:tr w:rsidR="007B2989" w:rsidRPr="007B2989" w14:paraId="313DE516" w14:textId="77777777" w:rsidTr="007F5DD8">
        <w:tc>
          <w:tcPr>
            <w:tcW w:w="4536" w:type="dxa"/>
          </w:tcPr>
          <w:p w14:paraId="4580E4B0" w14:textId="77777777" w:rsidR="007B2989" w:rsidRPr="007B2989" w:rsidRDefault="007B2989" w:rsidP="007B2989">
            <w:r w:rsidRPr="007B2989">
              <w:t xml:space="preserve">Quality of Education </w:t>
            </w:r>
          </w:p>
        </w:tc>
        <w:tc>
          <w:tcPr>
            <w:tcW w:w="1701" w:type="dxa"/>
          </w:tcPr>
          <w:p w14:paraId="7CD202D5" w14:textId="77777777" w:rsidR="007B2989" w:rsidRPr="007B2989" w:rsidRDefault="007B2989" w:rsidP="007B2989">
            <w:pPr>
              <w:jc w:val="center"/>
            </w:pPr>
            <w:r w:rsidRPr="007B2989">
              <w:t>2</w:t>
            </w:r>
          </w:p>
        </w:tc>
        <w:tc>
          <w:tcPr>
            <w:tcW w:w="1701" w:type="dxa"/>
          </w:tcPr>
          <w:p w14:paraId="1FC3AFD9" w14:textId="77777777" w:rsidR="007B2989" w:rsidRPr="007B2989" w:rsidRDefault="007B2989" w:rsidP="007B2989">
            <w:pPr>
              <w:jc w:val="center"/>
            </w:pPr>
            <w:r w:rsidRPr="007B2989">
              <w:t>2</w:t>
            </w:r>
          </w:p>
        </w:tc>
      </w:tr>
      <w:tr w:rsidR="007B2989" w:rsidRPr="007B2989" w14:paraId="12157A22" w14:textId="77777777" w:rsidTr="007F5DD8">
        <w:tc>
          <w:tcPr>
            <w:tcW w:w="4536" w:type="dxa"/>
          </w:tcPr>
          <w:p w14:paraId="2E8A3AE2" w14:textId="77777777" w:rsidR="007B2989" w:rsidRPr="007B2989" w:rsidRDefault="007B2989" w:rsidP="007B2989">
            <w:r w:rsidRPr="007B2989">
              <w:t>SEND</w:t>
            </w:r>
          </w:p>
        </w:tc>
        <w:tc>
          <w:tcPr>
            <w:tcW w:w="1701" w:type="dxa"/>
          </w:tcPr>
          <w:p w14:paraId="0801CB4B" w14:textId="77777777" w:rsidR="007B2989" w:rsidRPr="007B2989" w:rsidRDefault="007B2989" w:rsidP="007B2989">
            <w:pPr>
              <w:jc w:val="center"/>
            </w:pPr>
            <w:r w:rsidRPr="007B2989">
              <w:t>-</w:t>
            </w:r>
          </w:p>
        </w:tc>
        <w:tc>
          <w:tcPr>
            <w:tcW w:w="1701" w:type="dxa"/>
          </w:tcPr>
          <w:p w14:paraId="47E0B1E5" w14:textId="77777777" w:rsidR="007B2989" w:rsidRPr="007B2989" w:rsidRDefault="007B2989" w:rsidP="007B2989">
            <w:pPr>
              <w:jc w:val="center"/>
            </w:pPr>
            <w:r w:rsidRPr="007B2989">
              <w:t>3</w:t>
            </w:r>
          </w:p>
        </w:tc>
      </w:tr>
      <w:tr w:rsidR="007B2989" w:rsidRPr="007B2989" w14:paraId="05BE1391" w14:textId="77777777" w:rsidTr="007F5DD8">
        <w:tc>
          <w:tcPr>
            <w:tcW w:w="4536" w:type="dxa"/>
          </w:tcPr>
          <w:p w14:paraId="5CFB18F5" w14:textId="77777777" w:rsidR="007B2989" w:rsidRPr="007B2989" w:rsidRDefault="007B2989" w:rsidP="007B2989">
            <w:r w:rsidRPr="007B2989">
              <w:t xml:space="preserve">Behaviour and Attitudes </w:t>
            </w:r>
          </w:p>
        </w:tc>
        <w:tc>
          <w:tcPr>
            <w:tcW w:w="1701" w:type="dxa"/>
          </w:tcPr>
          <w:p w14:paraId="27F94818" w14:textId="77777777" w:rsidR="007B2989" w:rsidRPr="007B2989" w:rsidRDefault="007B2989" w:rsidP="007B2989">
            <w:pPr>
              <w:jc w:val="center"/>
            </w:pPr>
            <w:r w:rsidRPr="007B2989">
              <w:t>2</w:t>
            </w:r>
          </w:p>
        </w:tc>
        <w:tc>
          <w:tcPr>
            <w:tcW w:w="1701" w:type="dxa"/>
          </w:tcPr>
          <w:p w14:paraId="214F9970" w14:textId="77777777" w:rsidR="007B2989" w:rsidRPr="007B2989" w:rsidRDefault="007B2989" w:rsidP="007B2989">
            <w:pPr>
              <w:jc w:val="center"/>
            </w:pPr>
            <w:r w:rsidRPr="007B2989">
              <w:t>2</w:t>
            </w:r>
          </w:p>
        </w:tc>
      </w:tr>
      <w:tr w:rsidR="007B2989" w:rsidRPr="007B2989" w14:paraId="47C323CB" w14:textId="77777777" w:rsidTr="007F5DD8">
        <w:tc>
          <w:tcPr>
            <w:tcW w:w="4536" w:type="dxa"/>
          </w:tcPr>
          <w:p w14:paraId="680145CA" w14:textId="77777777" w:rsidR="007B2989" w:rsidRPr="007B2989" w:rsidRDefault="007B2989" w:rsidP="007B2989">
            <w:r w:rsidRPr="007B2989">
              <w:t xml:space="preserve">Personal Development </w:t>
            </w:r>
          </w:p>
        </w:tc>
        <w:tc>
          <w:tcPr>
            <w:tcW w:w="1701" w:type="dxa"/>
          </w:tcPr>
          <w:p w14:paraId="13DF455B" w14:textId="77777777" w:rsidR="007B2989" w:rsidRPr="007B2989" w:rsidRDefault="007B2989" w:rsidP="007B2989">
            <w:pPr>
              <w:jc w:val="center"/>
            </w:pPr>
            <w:r w:rsidRPr="007B2989">
              <w:t>2</w:t>
            </w:r>
          </w:p>
        </w:tc>
        <w:tc>
          <w:tcPr>
            <w:tcW w:w="1701" w:type="dxa"/>
          </w:tcPr>
          <w:p w14:paraId="777467E8" w14:textId="77777777" w:rsidR="007B2989" w:rsidRPr="007B2989" w:rsidRDefault="007B2989" w:rsidP="007B2989">
            <w:pPr>
              <w:jc w:val="center"/>
            </w:pPr>
            <w:r w:rsidRPr="007B2989">
              <w:t>2</w:t>
            </w:r>
          </w:p>
        </w:tc>
      </w:tr>
      <w:tr w:rsidR="007B2989" w:rsidRPr="007B2989" w14:paraId="059209A7" w14:textId="77777777" w:rsidTr="007F5DD8">
        <w:tc>
          <w:tcPr>
            <w:tcW w:w="4536" w:type="dxa"/>
          </w:tcPr>
          <w:p w14:paraId="24410DF8" w14:textId="77777777" w:rsidR="007B2989" w:rsidRPr="007B2989" w:rsidRDefault="007B2989" w:rsidP="007B2989">
            <w:r w:rsidRPr="007B2989">
              <w:t xml:space="preserve">Leadership and Management </w:t>
            </w:r>
          </w:p>
        </w:tc>
        <w:tc>
          <w:tcPr>
            <w:tcW w:w="1701" w:type="dxa"/>
          </w:tcPr>
          <w:p w14:paraId="6EC1BA28" w14:textId="77777777" w:rsidR="007B2989" w:rsidRPr="007B2989" w:rsidRDefault="007B2989" w:rsidP="007B2989">
            <w:pPr>
              <w:jc w:val="center"/>
            </w:pPr>
            <w:r w:rsidRPr="007B2989">
              <w:t>2</w:t>
            </w:r>
          </w:p>
        </w:tc>
        <w:tc>
          <w:tcPr>
            <w:tcW w:w="1701" w:type="dxa"/>
          </w:tcPr>
          <w:p w14:paraId="190F9349" w14:textId="77777777" w:rsidR="007B2989" w:rsidRPr="007B2989" w:rsidRDefault="007B2989" w:rsidP="007B2989">
            <w:pPr>
              <w:jc w:val="center"/>
            </w:pPr>
            <w:r w:rsidRPr="007B2989">
              <w:t>2</w:t>
            </w:r>
          </w:p>
        </w:tc>
      </w:tr>
      <w:tr w:rsidR="007B2989" w:rsidRPr="007B2989" w14:paraId="3F0CBD64" w14:textId="77777777" w:rsidTr="007F5DD8">
        <w:tc>
          <w:tcPr>
            <w:tcW w:w="4536" w:type="dxa"/>
          </w:tcPr>
          <w:p w14:paraId="4E88ECA3" w14:textId="77777777" w:rsidR="007B2989" w:rsidRPr="007B2989" w:rsidRDefault="007B2989" w:rsidP="007B2989">
            <w:r w:rsidRPr="007B2989">
              <w:t xml:space="preserve">Overall Effectiveness </w:t>
            </w:r>
          </w:p>
        </w:tc>
        <w:tc>
          <w:tcPr>
            <w:tcW w:w="1701" w:type="dxa"/>
          </w:tcPr>
          <w:p w14:paraId="75EB000E" w14:textId="77777777" w:rsidR="007B2989" w:rsidRPr="007B2989" w:rsidRDefault="007B2989" w:rsidP="007B2989">
            <w:pPr>
              <w:jc w:val="center"/>
            </w:pPr>
            <w:r w:rsidRPr="007B2989">
              <w:t>2</w:t>
            </w:r>
          </w:p>
        </w:tc>
        <w:tc>
          <w:tcPr>
            <w:tcW w:w="1701" w:type="dxa"/>
          </w:tcPr>
          <w:p w14:paraId="536E06EE" w14:textId="77777777" w:rsidR="007B2989" w:rsidRPr="007B2989" w:rsidRDefault="007B2989" w:rsidP="007B2989">
            <w:pPr>
              <w:jc w:val="center"/>
            </w:pPr>
            <w:r w:rsidRPr="007B2989">
              <w:t>2</w:t>
            </w:r>
          </w:p>
        </w:tc>
      </w:tr>
    </w:tbl>
    <w:p w14:paraId="2D6E1283" w14:textId="77777777" w:rsidR="007B2989" w:rsidRDefault="007B2989" w:rsidP="00021DCF">
      <w:pPr>
        <w:ind w:left="737"/>
      </w:pPr>
    </w:p>
    <w:p w14:paraId="5D252DFD" w14:textId="77777777" w:rsidR="00BB18C8" w:rsidRDefault="00706BC3" w:rsidP="00021DCF">
      <w:pPr>
        <w:ind w:left="737"/>
      </w:pPr>
      <w:r>
        <w:t xml:space="preserve">The Vice Principal </w:t>
      </w:r>
      <w:r w:rsidR="007D57B8">
        <w:t xml:space="preserve">Student Achievement &amp; Progress provided the Corporation with an overview of </w:t>
      </w:r>
      <w:r w:rsidR="00940893">
        <w:t>the basis for the preparation of the SAR</w:t>
      </w:r>
      <w:r w:rsidR="00886371">
        <w:t xml:space="preserve"> which </w:t>
      </w:r>
      <w:r w:rsidR="000B2454">
        <w:t xml:space="preserve">was a summary of what had said at the meting of the </w:t>
      </w:r>
      <w:r w:rsidR="00BB18C8">
        <w:t xml:space="preserve">Curriculum, Quality &amp; Engagement Committee. </w:t>
      </w:r>
    </w:p>
    <w:p w14:paraId="74BAA415" w14:textId="77777777" w:rsidR="00571248" w:rsidRDefault="00BB18C8" w:rsidP="00021DCF">
      <w:pPr>
        <w:ind w:left="737"/>
      </w:pPr>
      <w:r>
        <w:t xml:space="preserve">The key points </w:t>
      </w:r>
      <w:r w:rsidR="00571248">
        <w:t>covered included:</w:t>
      </w:r>
    </w:p>
    <w:p w14:paraId="743342A4" w14:textId="22684A78" w:rsidR="00467305" w:rsidRDefault="00571248" w:rsidP="00571248">
      <w:pPr>
        <w:pStyle w:val="ListParagraph"/>
        <w:numPr>
          <w:ilvl w:val="0"/>
          <w:numId w:val="18"/>
        </w:numPr>
      </w:pPr>
      <w:r>
        <w:t xml:space="preserve">The Support Areas were now </w:t>
      </w:r>
      <w:r w:rsidR="00476A5B">
        <w:t>engaged</w:t>
      </w:r>
      <w:r w:rsidR="00281D53">
        <w:t xml:space="preserve"> </w:t>
      </w:r>
      <w:r w:rsidR="00476A5B">
        <w:t xml:space="preserve">fully </w:t>
      </w:r>
      <w:r w:rsidR="001569A7">
        <w:t xml:space="preserve"> in the SAR process </w:t>
      </w:r>
      <w:r w:rsidR="00467305">
        <w:t>leading to the drafting of the whole College SAR</w:t>
      </w:r>
    </w:p>
    <w:p w14:paraId="1F55D1A0" w14:textId="1D17C1A9" w:rsidR="00940893" w:rsidRDefault="00467305" w:rsidP="00571248">
      <w:pPr>
        <w:pStyle w:val="ListParagraph"/>
        <w:numPr>
          <w:ilvl w:val="0"/>
          <w:numId w:val="18"/>
        </w:numPr>
      </w:pPr>
      <w:r>
        <w:t xml:space="preserve">The Chair and Vice Chair of the Corporation had </w:t>
      </w:r>
      <w:r w:rsidR="00E16AB0">
        <w:t>been involved in the review and validation process and this</w:t>
      </w:r>
      <w:r w:rsidR="004607AB">
        <w:t xml:space="preserve"> rigours</w:t>
      </w:r>
      <w:r w:rsidR="00E16AB0">
        <w:t xml:space="preserve"> </w:t>
      </w:r>
      <w:r w:rsidR="00476A5B">
        <w:t>challenge had been welcomed by the Executive</w:t>
      </w:r>
      <w:r w:rsidR="00940893">
        <w:t xml:space="preserve"> </w:t>
      </w:r>
    </w:p>
    <w:p w14:paraId="3136F33C" w14:textId="5434A1E6" w:rsidR="007D57B8" w:rsidRDefault="00940893" w:rsidP="00021DCF">
      <w:pPr>
        <w:ind w:left="737"/>
      </w:pPr>
      <w:r>
        <w:t xml:space="preserve">The </w:t>
      </w:r>
      <w:r w:rsidR="00A11C62">
        <w:t>Teaching Staff Member advised that</w:t>
      </w:r>
      <w:r w:rsidR="00631208">
        <w:t xml:space="preserve"> she had no</w:t>
      </w:r>
      <w:r w:rsidR="000640EC">
        <w:t>t</w:t>
      </w:r>
      <w:r w:rsidR="00631208">
        <w:t xml:space="preserve"> been allowed to see the SAR for her Curriculum Area </w:t>
      </w:r>
      <w:r w:rsidR="00FC78B7">
        <w:t xml:space="preserve">even though she had asked. </w:t>
      </w:r>
      <w:r w:rsidR="00E500C7">
        <w:t>Furthermore</w:t>
      </w:r>
      <w:r w:rsidR="00FC78B7">
        <w:t xml:space="preserve">, it was her belief that </w:t>
      </w:r>
      <w:r w:rsidR="00E500C7">
        <w:t xml:space="preserve">the </w:t>
      </w:r>
      <w:r w:rsidR="00ED278E">
        <w:lastRenderedPageBreak/>
        <w:t xml:space="preserve">particular </w:t>
      </w:r>
      <w:r w:rsidR="00E500C7">
        <w:t>Curriculum Team had no knowledge of the SAR</w:t>
      </w:r>
      <w:r w:rsidR="000640EC">
        <w:t xml:space="preserve"> w</w:t>
      </w:r>
      <w:r w:rsidR="00F34931">
        <w:t>ith the</w:t>
      </w:r>
      <w:r w:rsidR="009F043D">
        <w:t xml:space="preserve"> ”requires improvement”</w:t>
      </w:r>
      <w:r w:rsidR="00F34931">
        <w:t xml:space="preserve"> grade awarded being a s</w:t>
      </w:r>
      <w:r w:rsidR="004165A5">
        <w:t>h</w:t>
      </w:r>
      <w:r w:rsidR="00ED278E">
        <w:t>ock and surprise</w:t>
      </w:r>
      <w:r w:rsidR="00E500C7">
        <w:t xml:space="preserve">.  </w:t>
      </w:r>
      <w:r w:rsidR="007D57B8">
        <w:t xml:space="preserve"> </w:t>
      </w:r>
    </w:p>
    <w:p w14:paraId="4F75F21C" w14:textId="77777777" w:rsidR="00A925B5" w:rsidRDefault="00C957F3" w:rsidP="00021DCF">
      <w:pPr>
        <w:ind w:left="737"/>
      </w:pPr>
      <w:r>
        <w:t xml:space="preserve">In response to what had been said by the Teaching Staff Member the </w:t>
      </w:r>
      <w:r w:rsidR="00F02C04">
        <w:t>approach</w:t>
      </w:r>
      <w:r w:rsidR="008E4017">
        <w:t xml:space="preserve"> to the </w:t>
      </w:r>
      <w:r w:rsidR="00F02C04">
        <w:t>preparation</w:t>
      </w:r>
      <w:r w:rsidR="008E4017">
        <w:t xml:space="preserve"> of the College SAR was explained. This started in May </w:t>
      </w:r>
      <w:r w:rsidR="00F02C04">
        <w:t xml:space="preserve">with the local (Curriculum and </w:t>
      </w:r>
      <w:r w:rsidR="00F0387C">
        <w:t>Support) A</w:t>
      </w:r>
      <w:r w:rsidR="00F02C04">
        <w:t>reas</w:t>
      </w:r>
      <w:r w:rsidR="00694F1F">
        <w:t xml:space="preserve"> preparing</w:t>
      </w:r>
      <w:r w:rsidR="00367E3E">
        <w:t xml:space="preserve"> their own SARs before </w:t>
      </w:r>
      <w:r w:rsidR="00841566">
        <w:t xml:space="preserve">discussions took place with the Executive. This should mean that there were no surprises for members of staff as to what was being said </w:t>
      </w:r>
      <w:r w:rsidR="00F74D9C">
        <w:t xml:space="preserve">in a local SAR. In turn the local SARs informed the College </w:t>
      </w:r>
      <w:r w:rsidR="00A925B5">
        <w:t>SAR.</w:t>
      </w:r>
    </w:p>
    <w:p w14:paraId="17C71FCD" w14:textId="54144777" w:rsidR="00C957F3" w:rsidRDefault="00A925B5" w:rsidP="00021DCF">
      <w:pPr>
        <w:ind w:left="737"/>
      </w:pPr>
      <w:r>
        <w:t xml:space="preserve">Given what had been said by </w:t>
      </w:r>
      <w:r w:rsidR="00402A6F">
        <w:t xml:space="preserve">the Teaching </w:t>
      </w:r>
      <w:r w:rsidR="00FA28D2">
        <w:t>Staff</w:t>
      </w:r>
      <w:r w:rsidR="00402A6F">
        <w:t xml:space="preserve"> Member the planning process would be made even more </w:t>
      </w:r>
      <w:r w:rsidR="00FA28D2">
        <w:t>explicit</w:t>
      </w:r>
      <w:r w:rsidR="00402A6F">
        <w:t xml:space="preserve"> </w:t>
      </w:r>
      <w:r w:rsidR="00890169">
        <w:t xml:space="preserve">so that there was </w:t>
      </w:r>
      <w:r w:rsidR="00FA28D2">
        <w:t>absolutely</w:t>
      </w:r>
      <w:r w:rsidR="00890169">
        <w:t xml:space="preserve"> no lack of clarity that each and every member of staff had the opportunity to contribute to building the local </w:t>
      </w:r>
      <w:r w:rsidR="00FA28D2">
        <w:t xml:space="preserve">area SARs and, therefore, the College SAR. </w:t>
      </w:r>
      <w:r w:rsidR="00841566">
        <w:t xml:space="preserve"> </w:t>
      </w:r>
      <w:r w:rsidR="00367E3E">
        <w:t xml:space="preserve"> </w:t>
      </w:r>
      <w:r w:rsidR="00694F1F">
        <w:t xml:space="preserve">  </w:t>
      </w:r>
    </w:p>
    <w:p w14:paraId="2DEAA72D" w14:textId="0DB91129" w:rsidR="006969C0" w:rsidRDefault="00B404A3" w:rsidP="00021DCF">
      <w:pPr>
        <w:ind w:left="737"/>
      </w:pPr>
      <w:r>
        <w:t>The Corporation agreed</w:t>
      </w:r>
      <w:r w:rsidR="006969C0">
        <w:t xml:space="preserve"> following </w:t>
      </w:r>
      <w:r w:rsidR="000909A3">
        <w:t>discussion</w:t>
      </w:r>
      <w:r w:rsidR="006969C0">
        <w:t>:</w:t>
      </w:r>
    </w:p>
    <w:p w14:paraId="775B5B4A" w14:textId="77777777" w:rsidR="006969C0" w:rsidRDefault="00B404A3" w:rsidP="006969C0">
      <w:pPr>
        <w:pStyle w:val="ListParagraph"/>
        <w:numPr>
          <w:ilvl w:val="0"/>
          <w:numId w:val="26"/>
        </w:numPr>
      </w:pPr>
      <w:r>
        <w:t>to APPROVE the Self-</w:t>
      </w:r>
      <w:r w:rsidR="00A625E5">
        <w:t>Assessment</w:t>
      </w:r>
      <w:r>
        <w:t xml:space="preserve"> Report for 2020</w:t>
      </w:r>
      <w:r w:rsidR="00706BC3">
        <w:t>/21</w:t>
      </w:r>
      <w:r>
        <w:t xml:space="preserve"> </w:t>
      </w:r>
      <w:r w:rsidR="00563529">
        <w:t>as recommended by the Curriculum, Quality &amp; Engagement Committee</w:t>
      </w:r>
      <w:r w:rsidR="00A625E5">
        <w:t xml:space="preserve"> including </w:t>
      </w:r>
      <w:r w:rsidR="005E1FB9">
        <w:t>the judgments as set out above</w:t>
      </w:r>
    </w:p>
    <w:p w14:paraId="4C7A3958" w14:textId="77777777" w:rsidR="000909A3" w:rsidRDefault="006969C0" w:rsidP="006969C0">
      <w:pPr>
        <w:pStyle w:val="ListParagraph"/>
        <w:numPr>
          <w:ilvl w:val="0"/>
          <w:numId w:val="26"/>
        </w:numPr>
      </w:pPr>
      <w:r>
        <w:t>to note th</w:t>
      </w:r>
      <w:r w:rsidR="005922C2">
        <w:t xml:space="preserve">at the Quality Improvement Plan reflected the actions to be taken to bring about the improvements </w:t>
      </w:r>
      <w:r w:rsidR="000909A3">
        <w:t>set out in the SAR</w:t>
      </w:r>
    </w:p>
    <w:p w14:paraId="0736C61E" w14:textId="7A51AF38" w:rsidR="00D400C6" w:rsidRDefault="000909A3" w:rsidP="006969C0">
      <w:pPr>
        <w:pStyle w:val="ListParagraph"/>
        <w:numPr>
          <w:ilvl w:val="0"/>
          <w:numId w:val="26"/>
        </w:numPr>
      </w:pPr>
      <w:r>
        <w:t xml:space="preserve">to note the arrangements in place in College to engage with all members of staff in the </w:t>
      </w:r>
      <w:r w:rsidR="00381708">
        <w:t>preparation</w:t>
      </w:r>
      <w:r>
        <w:t xml:space="preserve"> of the local (</w:t>
      </w:r>
      <w:r w:rsidR="00381708">
        <w:t>Curriculum</w:t>
      </w:r>
      <w:r>
        <w:t xml:space="preserve"> and Support) SA</w:t>
      </w:r>
      <w:r w:rsidR="00381708">
        <w:t>R</w:t>
      </w:r>
      <w:r>
        <w:t xml:space="preserve">s which enabled the College SAR to be prepared. </w:t>
      </w:r>
      <w:r w:rsidR="006969C0">
        <w:t xml:space="preserve"> </w:t>
      </w:r>
      <w:r w:rsidR="00A625E5">
        <w:t xml:space="preserve"> </w:t>
      </w:r>
      <w:r w:rsidR="00563529">
        <w:t xml:space="preserve"> </w:t>
      </w:r>
    </w:p>
    <w:p w14:paraId="4BB656AE" w14:textId="43FEE52B" w:rsidR="00021DCF" w:rsidRPr="00910F21" w:rsidRDefault="00021DCF" w:rsidP="00021DCF">
      <w:pPr>
        <w:ind w:left="720" w:hanging="720"/>
        <w:rPr>
          <w:b/>
          <w:bCs/>
        </w:rPr>
      </w:pPr>
      <w:r>
        <w:rPr>
          <w:b/>
          <w:bCs/>
        </w:rPr>
        <w:t>2</w:t>
      </w:r>
      <w:r w:rsidR="007D12EA">
        <w:rPr>
          <w:b/>
          <w:bCs/>
        </w:rPr>
        <w:t>0</w:t>
      </w:r>
      <w:r w:rsidRPr="00910F21">
        <w:rPr>
          <w:b/>
          <w:bCs/>
        </w:rPr>
        <w:tab/>
      </w:r>
      <w:r w:rsidR="00A650F1">
        <w:rPr>
          <w:b/>
          <w:bCs/>
        </w:rPr>
        <w:t xml:space="preserve">QUALITY IMPROVEMENT PLAN </w:t>
      </w:r>
      <w:r w:rsidR="001E7AA8">
        <w:rPr>
          <w:b/>
          <w:bCs/>
        </w:rPr>
        <w:t>– 202</w:t>
      </w:r>
      <w:r w:rsidR="00F8620D">
        <w:rPr>
          <w:b/>
          <w:bCs/>
        </w:rPr>
        <w:t>1</w:t>
      </w:r>
      <w:r w:rsidR="001E7AA8">
        <w:rPr>
          <w:b/>
          <w:bCs/>
        </w:rPr>
        <w:t>/2</w:t>
      </w:r>
      <w:r w:rsidR="00F8620D">
        <w:rPr>
          <w:b/>
          <w:bCs/>
        </w:rPr>
        <w:t>2</w:t>
      </w:r>
      <w:r>
        <w:rPr>
          <w:b/>
          <w:bCs/>
        </w:rPr>
        <w:t xml:space="preserve">    </w:t>
      </w:r>
      <w:r w:rsidRPr="00910F21">
        <w:rPr>
          <w:b/>
          <w:bCs/>
        </w:rPr>
        <w:t xml:space="preserve"> </w:t>
      </w:r>
    </w:p>
    <w:p w14:paraId="0F7E8628" w14:textId="70832EA4" w:rsidR="00E2312D" w:rsidRDefault="00021DCF" w:rsidP="00E2312D">
      <w:pPr>
        <w:ind w:left="737"/>
      </w:pPr>
      <w:r>
        <w:t xml:space="preserve">The Corporation </w:t>
      </w:r>
      <w:r w:rsidR="006575A5">
        <w:t xml:space="preserve">received the proposed Quality Improvement Plan </w:t>
      </w:r>
      <w:r w:rsidR="00E26A89">
        <w:t xml:space="preserve">(QIP) </w:t>
      </w:r>
      <w:r w:rsidR="006575A5">
        <w:t>for 202</w:t>
      </w:r>
      <w:r w:rsidR="00F8620D">
        <w:t>1</w:t>
      </w:r>
      <w:r w:rsidR="006575A5">
        <w:t>/2</w:t>
      </w:r>
      <w:r w:rsidR="00F8620D">
        <w:t>2</w:t>
      </w:r>
      <w:r w:rsidR="006575A5">
        <w:t xml:space="preserve"> </w:t>
      </w:r>
      <w:r w:rsidR="00D27F7B">
        <w:t xml:space="preserve">and noted that this had reviewed </w:t>
      </w:r>
      <w:r w:rsidR="00E2312D">
        <w:t xml:space="preserve">by </w:t>
      </w:r>
      <w:r w:rsidR="00D27F7B">
        <w:t xml:space="preserve">and commented on by the </w:t>
      </w:r>
      <w:r w:rsidR="00E2312D">
        <w:t xml:space="preserve">Curriculum, Quality &amp; Engagement Committee on </w:t>
      </w:r>
      <w:r w:rsidR="00F8620D">
        <w:t xml:space="preserve">18 November </w:t>
      </w:r>
      <w:r w:rsidR="00E2312D">
        <w:t>202</w:t>
      </w:r>
      <w:r w:rsidR="00F8620D">
        <w:t>1</w:t>
      </w:r>
      <w:r w:rsidR="00E2312D">
        <w:t xml:space="preserve">. </w:t>
      </w:r>
    </w:p>
    <w:p w14:paraId="1BF83850" w14:textId="632F42E6" w:rsidR="00BA032C" w:rsidRDefault="00BA032C" w:rsidP="00E2312D">
      <w:pPr>
        <w:ind w:left="737"/>
      </w:pPr>
      <w:r>
        <w:t xml:space="preserve">The Vice Principal </w:t>
      </w:r>
      <w:r w:rsidR="00C54A5E">
        <w:t>Student</w:t>
      </w:r>
      <w:r>
        <w:t xml:space="preserve"> Achievement &amp; Progress </w:t>
      </w:r>
      <w:r w:rsidR="001C160B">
        <w:t xml:space="preserve">explained that, following the meeting of </w:t>
      </w:r>
      <w:r w:rsidR="00C54A5E">
        <w:t>Curriculum</w:t>
      </w:r>
      <w:r w:rsidR="001C160B">
        <w:t xml:space="preserve">, Quality &amp; </w:t>
      </w:r>
      <w:r w:rsidR="00C54A5E">
        <w:t>Engagement</w:t>
      </w:r>
      <w:r w:rsidR="001C160B">
        <w:t xml:space="preserve"> Committee</w:t>
      </w:r>
      <w:r w:rsidR="00DA1EBF">
        <w:t xml:space="preserve">, the QIP had been updated and this would be made available to all Members following this meeting. It did not, however, </w:t>
      </w:r>
      <w:r w:rsidR="008F1A86">
        <w:t xml:space="preserve">have </w:t>
      </w:r>
      <w:r w:rsidR="00DA1EBF">
        <w:t xml:space="preserve">a material </w:t>
      </w:r>
      <w:r w:rsidR="00C54A5E">
        <w:t xml:space="preserve">impact on the current discussion. </w:t>
      </w:r>
    </w:p>
    <w:p w14:paraId="479B2B50" w14:textId="77777777" w:rsidR="00274F67" w:rsidRPr="00274F67" w:rsidRDefault="00274F67" w:rsidP="00274F67">
      <w:pPr>
        <w:ind w:left="737"/>
      </w:pPr>
      <w:r w:rsidRPr="00274F67">
        <w:t>The Key Areas of Development were set out with seven priorities to be addressed:</w:t>
      </w:r>
    </w:p>
    <w:p w14:paraId="26D97C92" w14:textId="77777777" w:rsidR="00274F67" w:rsidRPr="00274F67" w:rsidRDefault="00274F67" w:rsidP="00274F67">
      <w:pPr>
        <w:numPr>
          <w:ilvl w:val="0"/>
          <w:numId w:val="9"/>
        </w:numPr>
        <w:contextualSpacing/>
      </w:pPr>
      <w:r w:rsidRPr="00274F67">
        <w:t>Students make insufficient progress from their starting points on a significant number of Level 3 vocational programmes</w:t>
      </w:r>
    </w:p>
    <w:p w14:paraId="008CC516" w14:textId="77777777" w:rsidR="00274F67" w:rsidRPr="00274F67" w:rsidRDefault="00274F67" w:rsidP="00274F67">
      <w:pPr>
        <w:numPr>
          <w:ilvl w:val="0"/>
          <w:numId w:val="9"/>
        </w:numPr>
        <w:contextualSpacing/>
      </w:pPr>
      <w:r w:rsidRPr="00274F67">
        <w:t>Achievement of students with high needs is low</w:t>
      </w:r>
    </w:p>
    <w:p w14:paraId="33717A84" w14:textId="77777777" w:rsidR="00274F67" w:rsidRPr="00274F67" w:rsidRDefault="00274F67" w:rsidP="00274F67">
      <w:pPr>
        <w:numPr>
          <w:ilvl w:val="0"/>
          <w:numId w:val="9"/>
        </w:numPr>
        <w:contextualSpacing/>
      </w:pPr>
      <w:r w:rsidRPr="00274F67">
        <w:t>Achievement rates on pre-GCSE English and maths courses are below the national average</w:t>
      </w:r>
    </w:p>
    <w:p w14:paraId="2375E329" w14:textId="77777777" w:rsidR="00274F67" w:rsidRPr="00274F67" w:rsidRDefault="00274F67" w:rsidP="00274F67">
      <w:pPr>
        <w:numPr>
          <w:ilvl w:val="0"/>
          <w:numId w:val="9"/>
        </w:numPr>
        <w:contextualSpacing/>
      </w:pPr>
      <w:r w:rsidRPr="00274F67">
        <w:t>Attendance on the majority of study programmes need to increase</w:t>
      </w:r>
    </w:p>
    <w:p w14:paraId="7C986CA0" w14:textId="77777777" w:rsidR="00274F67" w:rsidRPr="00274F67" w:rsidRDefault="00274F67" w:rsidP="00274F67">
      <w:pPr>
        <w:numPr>
          <w:ilvl w:val="0"/>
          <w:numId w:val="9"/>
        </w:numPr>
        <w:contextualSpacing/>
      </w:pPr>
      <w:r w:rsidRPr="00274F67">
        <w:t>Staff satisfaction levels are low</w:t>
      </w:r>
    </w:p>
    <w:p w14:paraId="7E8C3EAE" w14:textId="77777777" w:rsidR="00274F67" w:rsidRPr="00274F67" w:rsidRDefault="00274F67" w:rsidP="00274F67">
      <w:pPr>
        <w:numPr>
          <w:ilvl w:val="0"/>
          <w:numId w:val="9"/>
        </w:numPr>
        <w:contextualSpacing/>
      </w:pPr>
      <w:r w:rsidRPr="00274F67">
        <w:t xml:space="preserve">IT infrastructure is in need of investment to support effective curriculum delivery and to meet learners’ needs </w:t>
      </w:r>
    </w:p>
    <w:p w14:paraId="654D87E1" w14:textId="77777777" w:rsidR="00274F67" w:rsidRPr="00274F67" w:rsidRDefault="00274F67" w:rsidP="00274F67">
      <w:pPr>
        <w:numPr>
          <w:ilvl w:val="0"/>
          <w:numId w:val="9"/>
        </w:numPr>
        <w:contextualSpacing/>
      </w:pPr>
      <w:r w:rsidRPr="00274F67">
        <w:t xml:space="preserve">Student accommodation requires improvement </w:t>
      </w:r>
    </w:p>
    <w:p w14:paraId="2E6617DD" w14:textId="77777777" w:rsidR="00274F67" w:rsidRDefault="00274F67" w:rsidP="002D64D4">
      <w:pPr>
        <w:ind w:left="737"/>
      </w:pPr>
    </w:p>
    <w:p w14:paraId="7EE95EE3" w14:textId="77777777" w:rsidR="003B6E88" w:rsidRDefault="00E14684" w:rsidP="00A440DB">
      <w:pPr>
        <w:ind w:left="737"/>
      </w:pPr>
      <w:r>
        <w:t xml:space="preserve">Members took the opportunity to </w:t>
      </w:r>
      <w:r w:rsidR="00AF0E11">
        <w:t xml:space="preserve">seek clarification of the approach </w:t>
      </w:r>
      <w:r w:rsidR="009E7CCC">
        <w:t>to the preparation and tracking of the QIP</w:t>
      </w:r>
      <w:r w:rsidR="003B6E88">
        <w:t xml:space="preserve">. </w:t>
      </w:r>
    </w:p>
    <w:p w14:paraId="5FEE42E2" w14:textId="1DDC9293" w:rsidR="00460B13" w:rsidRDefault="00460B13" w:rsidP="00A440DB">
      <w:pPr>
        <w:ind w:left="737"/>
      </w:pPr>
      <w:r>
        <w:t xml:space="preserve">The Vice Principal Student Achievement &amp; Progress </w:t>
      </w:r>
      <w:r w:rsidR="005A625A">
        <w:t xml:space="preserve">explained in response to a Member that the structure of the QIP had regard to the </w:t>
      </w:r>
      <w:r w:rsidR="00C73DC1">
        <w:t>Education Inspection Framework (</w:t>
      </w:r>
      <w:proofErr w:type="spellStart"/>
      <w:r w:rsidR="00C73DC1">
        <w:t>EIF</w:t>
      </w:r>
      <w:proofErr w:type="spellEnd"/>
      <w:r w:rsidR="00C73DC1">
        <w:t xml:space="preserve">). </w:t>
      </w:r>
    </w:p>
    <w:p w14:paraId="4A5EF3B4" w14:textId="59E0CC0D" w:rsidR="004C3F68" w:rsidRDefault="003B6E88" w:rsidP="00A440DB">
      <w:pPr>
        <w:ind w:left="737"/>
      </w:pPr>
      <w:r>
        <w:lastRenderedPageBreak/>
        <w:t xml:space="preserve">The Teaching Staff Member questioned the </w:t>
      </w:r>
      <w:r w:rsidR="00D06909">
        <w:t xml:space="preserve">planned closure of the </w:t>
      </w:r>
      <w:r w:rsidR="00731D7D">
        <w:t xml:space="preserve">Level 2 </w:t>
      </w:r>
      <w:r w:rsidR="00D06909">
        <w:t>performing arts course</w:t>
      </w:r>
      <w:r w:rsidR="009E7CCC">
        <w:t xml:space="preserve"> </w:t>
      </w:r>
      <w:r w:rsidR="00731D7D">
        <w:t xml:space="preserve">and the </w:t>
      </w:r>
      <w:r w:rsidR="0061422D">
        <w:t>potential</w:t>
      </w:r>
      <w:r w:rsidR="00731D7D">
        <w:t xml:space="preserve"> impact that this would have on the viability of the Level 3 course. </w:t>
      </w:r>
    </w:p>
    <w:p w14:paraId="5A5C1EAF" w14:textId="21830B00" w:rsidR="00731D7D" w:rsidRDefault="0061422D" w:rsidP="00A440DB">
      <w:pPr>
        <w:ind w:left="737"/>
      </w:pPr>
      <w:r>
        <w:t xml:space="preserve">It was explained that </w:t>
      </w:r>
      <w:r w:rsidR="0077288C">
        <w:t xml:space="preserve">courses needed to be </w:t>
      </w:r>
      <w:r w:rsidR="005C4C08">
        <w:t>viable</w:t>
      </w:r>
      <w:r w:rsidR="0077288C">
        <w:t xml:space="preserve"> in terms of student numbers</w:t>
      </w:r>
      <w:r w:rsidR="005C4C08">
        <w:t xml:space="preserve"> and it was only </w:t>
      </w:r>
      <w:r w:rsidR="004E70CE">
        <w:t>feasible</w:t>
      </w:r>
      <w:r w:rsidR="005C4C08">
        <w:t xml:space="preserve"> for the College to continue with a very small number of courses </w:t>
      </w:r>
      <w:r w:rsidR="004E70CE">
        <w:t xml:space="preserve">that had low numbers. </w:t>
      </w:r>
      <w:r w:rsidR="0077288C">
        <w:t xml:space="preserve"> </w:t>
      </w:r>
    </w:p>
    <w:p w14:paraId="19197869" w14:textId="0B7F2F99" w:rsidR="004E70CE" w:rsidRDefault="004E70CE" w:rsidP="00A440DB">
      <w:pPr>
        <w:ind w:left="737"/>
      </w:pPr>
      <w:r>
        <w:t xml:space="preserve">The College was </w:t>
      </w:r>
      <w:r w:rsidR="007B3451">
        <w:t xml:space="preserve">also introducing new areas in response </w:t>
      </w:r>
      <w:r w:rsidR="00C374AA">
        <w:t xml:space="preserve">to </w:t>
      </w:r>
      <w:r w:rsidR="007A06BC">
        <w:t xml:space="preserve">anticipated student </w:t>
      </w:r>
      <w:r w:rsidR="00EE6DB9">
        <w:t>demand</w:t>
      </w:r>
      <w:r w:rsidR="007A06BC">
        <w:t xml:space="preserve"> and these </w:t>
      </w:r>
      <w:r w:rsidR="00EE6DB9">
        <w:t xml:space="preserve">were now being advertised and promoted. </w:t>
      </w:r>
    </w:p>
    <w:p w14:paraId="5B93E93F" w14:textId="75FC55A7" w:rsidR="00694298" w:rsidRDefault="00B757D1" w:rsidP="00A440DB">
      <w:pPr>
        <w:ind w:left="737"/>
      </w:pPr>
      <w:r>
        <w:t xml:space="preserve">The Chair of the Curriculum, Quality &amp; Engagement Committee commented </w:t>
      </w:r>
      <w:r w:rsidR="005753AC">
        <w:t>on the</w:t>
      </w:r>
      <w:r w:rsidR="00C04BC3">
        <w:t xml:space="preserve"> basis for the </w:t>
      </w:r>
      <w:r w:rsidR="005753AC">
        <w:t xml:space="preserve"> </w:t>
      </w:r>
      <w:r w:rsidR="00A33B4F">
        <w:t xml:space="preserve">closure of courses and </w:t>
      </w:r>
      <w:r w:rsidR="00C04BC3">
        <w:t xml:space="preserve">this discussion would continue </w:t>
      </w:r>
      <w:r w:rsidR="008F1A86">
        <w:t xml:space="preserve">at forthcoming meetings of the Committee </w:t>
      </w:r>
      <w:r w:rsidR="001D59E8">
        <w:t xml:space="preserve">so that Members had a clear </w:t>
      </w:r>
      <w:r w:rsidR="00394D93">
        <w:t>understanding</w:t>
      </w:r>
      <w:r w:rsidR="001D59E8">
        <w:t xml:space="preserve"> </w:t>
      </w:r>
      <w:r w:rsidR="00394D93">
        <w:t xml:space="preserve">of the reasons </w:t>
      </w:r>
      <w:r w:rsidR="001D59E8">
        <w:t xml:space="preserve">with the </w:t>
      </w:r>
      <w:r w:rsidR="00394D93">
        <w:t>provision</w:t>
      </w:r>
      <w:r w:rsidR="001D59E8">
        <w:t xml:space="preserve"> of the appropriate </w:t>
      </w:r>
      <w:r w:rsidR="00694298">
        <w:t xml:space="preserve">amount of supporting </w:t>
      </w:r>
      <w:r w:rsidR="00394D93">
        <w:t>information</w:t>
      </w:r>
      <w:r w:rsidR="00694298">
        <w:t>.</w:t>
      </w:r>
    </w:p>
    <w:p w14:paraId="39AA116E" w14:textId="445C98CF" w:rsidR="00B757D1" w:rsidRDefault="00CF07C2" w:rsidP="00A440DB">
      <w:pPr>
        <w:ind w:left="737"/>
      </w:pPr>
      <w:r>
        <w:t xml:space="preserve">A three </w:t>
      </w:r>
      <w:r w:rsidR="00F34235">
        <w:t>year</w:t>
      </w:r>
      <w:r>
        <w:t xml:space="preserve"> Digital </w:t>
      </w:r>
      <w:r w:rsidR="00A505C3">
        <w:t>Strategy covering</w:t>
      </w:r>
      <w:r w:rsidR="00F34235">
        <w:t xml:space="preserve"> the College</w:t>
      </w:r>
      <w:r w:rsidR="00A505C3">
        <w:t>’s IT infrastructure needs</w:t>
      </w:r>
      <w:r>
        <w:t xml:space="preserve"> was b</w:t>
      </w:r>
      <w:r w:rsidR="00A505C3">
        <w:t>e</w:t>
      </w:r>
      <w:r>
        <w:t xml:space="preserve">ing prepared by the </w:t>
      </w:r>
      <w:r w:rsidR="00F34235">
        <w:t>Executive</w:t>
      </w:r>
      <w:r>
        <w:t xml:space="preserve"> and this would be presented to a forthcoming meeting of the </w:t>
      </w:r>
      <w:r w:rsidR="008B4EB8">
        <w:t xml:space="preserve">  </w:t>
      </w:r>
      <w:r w:rsidR="00B32F59">
        <w:t>Finance</w:t>
      </w:r>
      <w:r>
        <w:t xml:space="preserve"> &amp; Resources Committee </w:t>
      </w:r>
      <w:r w:rsidR="00F34235">
        <w:t xml:space="preserve">for consideration by Members. </w:t>
      </w:r>
      <w:r w:rsidR="00C04BC3">
        <w:t xml:space="preserve"> </w:t>
      </w:r>
    </w:p>
    <w:p w14:paraId="46B993BF" w14:textId="78170E56" w:rsidR="00432F6B" w:rsidRDefault="004C3F68" w:rsidP="00A440DB">
      <w:pPr>
        <w:ind w:left="737"/>
      </w:pPr>
      <w:r>
        <w:t xml:space="preserve">The </w:t>
      </w:r>
      <w:r w:rsidR="00432F6B">
        <w:t xml:space="preserve">Corporation agreed following </w:t>
      </w:r>
      <w:r w:rsidR="007D3857">
        <w:t>discussion</w:t>
      </w:r>
      <w:r w:rsidR="00432F6B">
        <w:t>:</w:t>
      </w:r>
    </w:p>
    <w:p w14:paraId="6BC4A93A" w14:textId="790FA746" w:rsidR="009E7CCC" w:rsidRDefault="00432F6B" w:rsidP="00387A6F">
      <w:pPr>
        <w:pStyle w:val="ListParagraph"/>
        <w:numPr>
          <w:ilvl w:val="0"/>
          <w:numId w:val="10"/>
        </w:numPr>
      </w:pPr>
      <w:r>
        <w:t>To APPROVE the College Quality Improvement Plan for 202</w:t>
      </w:r>
      <w:r w:rsidR="00E22FB0">
        <w:t>1</w:t>
      </w:r>
      <w:r>
        <w:t>/2</w:t>
      </w:r>
      <w:r w:rsidR="00E22FB0">
        <w:t>2</w:t>
      </w:r>
      <w:r>
        <w:t xml:space="preserve"> </w:t>
      </w:r>
      <w:r w:rsidR="007D3857">
        <w:t>as recommended by the Curriculum, Quality &amp; Engagement Committee</w:t>
      </w:r>
    </w:p>
    <w:p w14:paraId="230769A7" w14:textId="6506EAA4" w:rsidR="00E22FB0" w:rsidRDefault="00E22FB0" w:rsidP="00387A6F">
      <w:pPr>
        <w:pStyle w:val="ListParagraph"/>
        <w:numPr>
          <w:ilvl w:val="0"/>
          <w:numId w:val="10"/>
        </w:numPr>
      </w:pPr>
      <w:r>
        <w:t xml:space="preserve">To </w:t>
      </w:r>
      <w:r w:rsidR="00C73DC1">
        <w:t>note</w:t>
      </w:r>
      <w:r>
        <w:t xml:space="preserve"> that an updated version of the QIP would be </w:t>
      </w:r>
      <w:r w:rsidR="0059605B">
        <w:t xml:space="preserve">circulated to all Corporation Members following this meeting </w:t>
      </w:r>
    </w:p>
    <w:p w14:paraId="0BEEBC98" w14:textId="601CF481" w:rsidR="00C73DC1" w:rsidRDefault="00C73DC1" w:rsidP="00387A6F">
      <w:pPr>
        <w:pStyle w:val="ListParagraph"/>
        <w:numPr>
          <w:ilvl w:val="0"/>
          <w:numId w:val="10"/>
        </w:numPr>
      </w:pPr>
      <w:r>
        <w:t xml:space="preserve">To note that </w:t>
      </w:r>
      <w:r w:rsidR="003B41D9">
        <w:t>the Curriculum</w:t>
      </w:r>
      <w:r w:rsidR="00396048">
        <w:t xml:space="preserve">, Quality &amp; Engagement Committee and the </w:t>
      </w:r>
      <w:r w:rsidR="003B41D9">
        <w:t>Finance</w:t>
      </w:r>
      <w:r w:rsidR="00396048">
        <w:t xml:space="preserve"> &amp; </w:t>
      </w:r>
      <w:r w:rsidR="0061422D">
        <w:t>R</w:t>
      </w:r>
      <w:r w:rsidR="00396048">
        <w:t xml:space="preserve">esources would </w:t>
      </w:r>
      <w:r w:rsidR="00D53CEA">
        <w:t xml:space="preserve">be reviewing appropriate issues arising from the QIP so as to ensure that progress was made </w:t>
      </w:r>
    </w:p>
    <w:p w14:paraId="22512A60" w14:textId="1BAE7471" w:rsidR="00E33C18" w:rsidRDefault="00E33C18" w:rsidP="00387A6F">
      <w:pPr>
        <w:pStyle w:val="ListParagraph"/>
        <w:numPr>
          <w:ilvl w:val="0"/>
          <w:numId w:val="10"/>
        </w:numPr>
      </w:pPr>
      <w:r>
        <w:t xml:space="preserve">To note that regular updates on progress </w:t>
      </w:r>
      <w:r w:rsidR="005425B7">
        <w:t>against the</w:t>
      </w:r>
      <w:r w:rsidR="003B41D9">
        <w:t xml:space="preserve"> whole </w:t>
      </w:r>
      <w:r w:rsidR="005425B7">
        <w:t xml:space="preserve"> Quality Improvement Plan would be presented to the Curriculum, Quality &amp; Engagement Committee and made available to all Members of the Corporation</w:t>
      </w:r>
    </w:p>
    <w:p w14:paraId="4CA8AB92" w14:textId="71F87388" w:rsidR="0093109A" w:rsidRDefault="0093109A" w:rsidP="00387A6F">
      <w:pPr>
        <w:pStyle w:val="ListParagraph"/>
        <w:numPr>
          <w:ilvl w:val="0"/>
          <w:numId w:val="10"/>
        </w:numPr>
      </w:pPr>
      <w:r>
        <w:t xml:space="preserve">The importance of </w:t>
      </w:r>
      <w:r w:rsidR="00CE77AC">
        <w:t>continuing</w:t>
      </w:r>
      <w:r>
        <w:t xml:space="preserve"> to consider what sort of College </w:t>
      </w:r>
      <w:r w:rsidR="007A3132">
        <w:t xml:space="preserve">should be </w:t>
      </w:r>
      <w:r w:rsidR="00104BFC">
        <w:t xml:space="preserve">in the medium to longer term </w:t>
      </w:r>
      <w:r w:rsidR="007A3132">
        <w:t xml:space="preserve">and how best to achieve the </w:t>
      </w:r>
      <w:r w:rsidR="00CE77AC">
        <w:t xml:space="preserve">goals without setting unrealistic expectations </w:t>
      </w:r>
    </w:p>
    <w:p w14:paraId="31FAC451" w14:textId="5747E139" w:rsidR="00FE4F63" w:rsidRPr="00910F21" w:rsidRDefault="007D12EA" w:rsidP="00FE4F63">
      <w:pPr>
        <w:rPr>
          <w:b/>
          <w:bCs/>
        </w:rPr>
      </w:pPr>
      <w:r>
        <w:rPr>
          <w:b/>
          <w:bCs/>
        </w:rPr>
        <w:t>21</w:t>
      </w:r>
      <w:r w:rsidR="00FE4F63" w:rsidRPr="00910F21">
        <w:rPr>
          <w:b/>
          <w:bCs/>
        </w:rPr>
        <w:tab/>
      </w:r>
      <w:r w:rsidR="00FE4F63">
        <w:rPr>
          <w:b/>
          <w:bCs/>
        </w:rPr>
        <w:t xml:space="preserve">QUALITY STRATEGY      </w:t>
      </w:r>
      <w:r w:rsidR="00FE4F63" w:rsidRPr="00910F21">
        <w:rPr>
          <w:b/>
          <w:bCs/>
        </w:rPr>
        <w:t xml:space="preserve"> </w:t>
      </w:r>
    </w:p>
    <w:p w14:paraId="7C4A3229" w14:textId="687F5322" w:rsidR="00FE4F63" w:rsidRDefault="00FE4F63" w:rsidP="00FE4F63">
      <w:pPr>
        <w:ind w:left="737"/>
      </w:pPr>
      <w:r w:rsidRPr="001328D8">
        <w:t xml:space="preserve">The Corporation </w:t>
      </w:r>
      <w:r>
        <w:t xml:space="preserve">APPROVED the College Quality </w:t>
      </w:r>
      <w:r w:rsidR="003C004E">
        <w:t>Strategy</w:t>
      </w:r>
      <w:r>
        <w:t xml:space="preserve"> as </w:t>
      </w:r>
      <w:r w:rsidR="00104D62">
        <w:t xml:space="preserve">recommended by the Curriculum, Quality &amp; Engagement Committee </w:t>
      </w:r>
      <w:r w:rsidR="003C004E">
        <w:t>on 18 November 2021.</w:t>
      </w:r>
      <w:r>
        <w:t xml:space="preserve"> </w:t>
      </w:r>
    </w:p>
    <w:p w14:paraId="388C5FD0" w14:textId="5E9DD094" w:rsidR="000E0429" w:rsidRPr="001328D8" w:rsidRDefault="000E0429" w:rsidP="00FE4F63">
      <w:pPr>
        <w:ind w:left="737"/>
      </w:pPr>
      <w:r>
        <w:t xml:space="preserve">It was confirmed that a flow chart of the quality processes would be added to the Quality Strategy. </w:t>
      </w:r>
    </w:p>
    <w:p w14:paraId="3B8C0CE5" w14:textId="51625B1D" w:rsidR="00962233" w:rsidRPr="00910F21" w:rsidRDefault="007D12EA" w:rsidP="00962233">
      <w:pPr>
        <w:rPr>
          <w:b/>
          <w:bCs/>
        </w:rPr>
      </w:pPr>
      <w:r>
        <w:rPr>
          <w:b/>
          <w:bCs/>
        </w:rPr>
        <w:t>22</w:t>
      </w:r>
      <w:r w:rsidR="00962233" w:rsidRPr="00910F21">
        <w:rPr>
          <w:b/>
          <w:bCs/>
        </w:rPr>
        <w:tab/>
      </w:r>
      <w:r w:rsidR="00962233">
        <w:rPr>
          <w:b/>
          <w:bCs/>
        </w:rPr>
        <w:t>GOVERNANCE &amp; SEARCH COMMITTEE</w:t>
      </w:r>
      <w:r w:rsidR="007B7736">
        <w:rPr>
          <w:b/>
          <w:bCs/>
        </w:rPr>
        <w:t xml:space="preserve"> </w:t>
      </w:r>
      <w:r w:rsidR="007D3441">
        <w:rPr>
          <w:b/>
          <w:bCs/>
        </w:rPr>
        <w:t>–</w:t>
      </w:r>
      <w:r w:rsidR="007B7736">
        <w:rPr>
          <w:b/>
          <w:bCs/>
        </w:rPr>
        <w:t xml:space="preserve"> </w:t>
      </w:r>
      <w:r w:rsidR="007D3441">
        <w:rPr>
          <w:b/>
          <w:bCs/>
        </w:rPr>
        <w:t>23 NOVEMBER 2021</w:t>
      </w:r>
      <w:r w:rsidR="00962233">
        <w:rPr>
          <w:b/>
          <w:bCs/>
        </w:rPr>
        <w:t xml:space="preserve">      </w:t>
      </w:r>
      <w:r w:rsidR="00962233" w:rsidRPr="00910F21">
        <w:rPr>
          <w:b/>
          <w:bCs/>
        </w:rPr>
        <w:t xml:space="preserve"> </w:t>
      </w:r>
    </w:p>
    <w:p w14:paraId="06D78550" w14:textId="41D76310" w:rsidR="00962233" w:rsidRDefault="00962233" w:rsidP="00962233">
      <w:pPr>
        <w:ind w:left="737"/>
      </w:pPr>
      <w:r w:rsidRPr="001328D8">
        <w:t xml:space="preserve">The Corporation </w:t>
      </w:r>
      <w:r>
        <w:t xml:space="preserve">received and noted the </w:t>
      </w:r>
      <w:r w:rsidR="007D3441">
        <w:t xml:space="preserve">Minutes of the meeting of the Governance &amp; Search Committee held on 23 November 2021. </w:t>
      </w:r>
    </w:p>
    <w:p w14:paraId="6D14CA11" w14:textId="391726D2" w:rsidR="00CF015B" w:rsidRDefault="00CF015B" w:rsidP="00962233">
      <w:pPr>
        <w:ind w:left="737"/>
      </w:pPr>
      <w:r>
        <w:t xml:space="preserve">On this occasion the Committee had focussed on the following </w:t>
      </w:r>
      <w:r w:rsidR="00140233">
        <w:t>issues</w:t>
      </w:r>
      <w:r>
        <w:t>:</w:t>
      </w:r>
    </w:p>
    <w:p w14:paraId="365FB78F" w14:textId="77777777" w:rsidR="000F2506" w:rsidRDefault="00F47E8F" w:rsidP="006A17E2">
      <w:pPr>
        <w:pStyle w:val="ListParagraph"/>
        <w:numPr>
          <w:ilvl w:val="0"/>
          <w:numId w:val="19"/>
        </w:numPr>
      </w:pPr>
      <w:r>
        <w:t xml:space="preserve">Funding Agreement </w:t>
      </w:r>
      <w:r w:rsidR="000F2506">
        <w:t>– Addition to Schedule 9</w:t>
      </w:r>
    </w:p>
    <w:p w14:paraId="47882044" w14:textId="77777777" w:rsidR="000F2506" w:rsidRDefault="000F2506" w:rsidP="006A17E2">
      <w:pPr>
        <w:pStyle w:val="ListParagraph"/>
        <w:numPr>
          <w:ilvl w:val="0"/>
          <w:numId w:val="19"/>
        </w:numPr>
      </w:pPr>
      <w:r>
        <w:t xml:space="preserve">AoC Code of Good Governance </w:t>
      </w:r>
    </w:p>
    <w:p w14:paraId="479B6D30" w14:textId="77777777" w:rsidR="00414198" w:rsidRDefault="00414198" w:rsidP="006A17E2">
      <w:pPr>
        <w:pStyle w:val="ListParagraph"/>
        <w:numPr>
          <w:ilvl w:val="0"/>
          <w:numId w:val="19"/>
        </w:numPr>
      </w:pPr>
      <w:r>
        <w:t>Corporation and Committee Member Attendance – 2020/21</w:t>
      </w:r>
    </w:p>
    <w:p w14:paraId="331783D3" w14:textId="77777777" w:rsidR="00EB29B5" w:rsidRDefault="00414198" w:rsidP="006A17E2">
      <w:pPr>
        <w:pStyle w:val="ListParagraph"/>
        <w:numPr>
          <w:ilvl w:val="0"/>
          <w:numId w:val="19"/>
        </w:numPr>
      </w:pPr>
      <w:r>
        <w:t>Confidential Items – Corporation and Committee Reports and Minutes</w:t>
      </w:r>
    </w:p>
    <w:p w14:paraId="6509CD65" w14:textId="77777777" w:rsidR="00EB29B5" w:rsidRDefault="00EB29B5" w:rsidP="006A17E2">
      <w:pPr>
        <w:pStyle w:val="ListParagraph"/>
        <w:numPr>
          <w:ilvl w:val="0"/>
          <w:numId w:val="19"/>
        </w:numPr>
      </w:pPr>
      <w:r>
        <w:t xml:space="preserve">External Reviews of Governance </w:t>
      </w:r>
    </w:p>
    <w:p w14:paraId="76E33627" w14:textId="77777777" w:rsidR="00EB29B5" w:rsidRDefault="00EB29B5" w:rsidP="006A17E2">
      <w:pPr>
        <w:pStyle w:val="ListParagraph"/>
        <w:numPr>
          <w:ilvl w:val="0"/>
          <w:numId w:val="19"/>
        </w:numPr>
      </w:pPr>
      <w:r>
        <w:t xml:space="preserve">Chair of the Corporation – Appraisal – the NewVIc Approach </w:t>
      </w:r>
    </w:p>
    <w:p w14:paraId="509E3A2A" w14:textId="5B4FE505" w:rsidR="00140233" w:rsidRDefault="00EB29B5" w:rsidP="00EB29B5">
      <w:pPr>
        <w:ind w:left="737"/>
      </w:pPr>
      <w:r>
        <w:lastRenderedPageBreak/>
        <w:t xml:space="preserve">The Chair of the Committee </w:t>
      </w:r>
      <w:r w:rsidR="007239CE">
        <w:t xml:space="preserve">explained that a number of these items would be </w:t>
      </w:r>
      <w:r w:rsidR="00722AD2">
        <w:t>addressed in the light of</w:t>
      </w:r>
      <w:r w:rsidR="00A353FB">
        <w:t xml:space="preserve"> national</w:t>
      </w:r>
      <w:r w:rsidR="00722AD2">
        <w:t xml:space="preserve"> developments</w:t>
      </w:r>
      <w:r w:rsidR="00A353FB">
        <w:t xml:space="preserve"> with recommendations being presented to the Corporation </w:t>
      </w:r>
      <w:r w:rsidR="006A2262">
        <w:t xml:space="preserve">by the time of the July 2022 meeting so as to agree the </w:t>
      </w:r>
      <w:r w:rsidR="00FD610C">
        <w:t xml:space="preserve">way forward for NewVIc. </w:t>
      </w:r>
      <w:r w:rsidR="006A2262">
        <w:t xml:space="preserve"> </w:t>
      </w:r>
      <w:r w:rsidR="00A353FB">
        <w:t xml:space="preserve"> </w:t>
      </w:r>
      <w:r w:rsidR="00722AD2">
        <w:t xml:space="preserve"> </w:t>
      </w:r>
      <w:r w:rsidR="00F47E8F">
        <w:t xml:space="preserve"> </w:t>
      </w:r>
    </w:p>
    <w:p w14:paraId="4B61AB2B" w14:textId="598EBCCC" w:rsidR="0058658B" w:rsidRPr="00910F21" w:rsidRDefault="007D12EA" w:rsidP="0058658B">
      <w:pPr>
        <w:rPr>
          <w:b/>
          <w:bCs/>
        </w:rPr>
      </w:pPr>
      <w:r>
        <w:rPr>
          <w:b/>
          <w:bCs/>
        </w:rPr>
        <w:t>23</w:t>
      </w:r>
      <w:r w:rsidR="0058658B" w:rsidRPr="00910F21">
        <w:rPr>
          <w:b/>
          <w:bCs/>
        </w:rPr>
        <w:tab/>
      </w:r>
      <w:r w:rsidR="0058658B">
        <w:rPr>
          <w:b/>
          <w:bCs/>
        </w:rPr>
        <w:t>REMUNERATION COMMITTEE</w:t>
      </w:r>
      <w:r w:rsidR="00B54CE9">
        <w:rPr>
          <w:b/>
          <w:bCs/>
        </w:rPr>
        <w:t xml:space="preserve"> </w:t>
      </w:r>
      <w:r w:rsidR="00001E19">
        <w:rPr>
          <w:b/>
          <w:bCs/>
        </w:rPr>
        <w:t>–</w:t>
      </w:r>
      <w:r w:rsidR="00B54CE9">
        <w:rPr>
          <w:b/>
          <w:bCs/>
        </w:rPr>
        <w:t xml:space="preserve"> </w:t>
      </w:r>
      <w:r w:rsidR="00001E19">
        <w:rPr>
          <w:b/>
          <w:bCs/>
        </w:rPr>
        <w:t>9 DECEMBER 2021</w:t>
      </w:r>
      <w:r w:rsidR="0058658B">
        <w:rPr>
          <w:b/>
          <w:bCs/>
        </w:rPr>
        <w:t xml:space="preserve">     </w:t>
      </w:r>
      <w:r w:rsidR="0058658B" w:rsidRPr="00910F21">
        <w:rPr>
          <w:b/>
          <w:bCs/>
        </w:rPr>
        <w:t xml:space="preserve"> </w:t>
      </w:r>
    </w:p>
    <w:p w14:paraId="7CF06164" w14:textId="4D9763BF" w:rsidR="0058658B" w:rsidRDefault="0058658B" w:rsidP="0058658B">
      <w:pPr>
        <w:ind w:left="737"/>
      </w:pPr>
      <w:r w:rsidRPr="001328D8">
        <w:t xml:space="preserve">The Corporation </w:t>
      </w:r>
      <w:r>
        <w:t>received and noted the</w:t>
      </w:r>
      <w:r w:rsidR="00001E19">
        <w:t xml:space="preserve"> public part of the Minutes of the meeting </w:t>
      </w:r>
      <w:r w:rsidR="00233D0A">
        <w:t xml:space="preserve">of the Remuneration Committee held on 9 December 2021. </w:t>
      </w:r>
      <w:r>
        <w:t xml:space="preserve"> </w:t>
      </w:r>
    </w:p>
    <w:p w14:paraId="2DD6B555" w14:textId="20573D8C" w:rsidR="00233D0A" w:rsidRDefault="00233D0A" w:rsidP="0058658B">
      <w:pPr>
        <w:ind w:left="737"/>
      </w:pPr>
      <w:r>
        <w:t>It was explained that a recommendation</w:t>
      </w:r>
      <w:r w:rsidR="0037183B">
        <w:t xml:space="preserve"> of the Remuneration Committee </w:t>
      </w:r>
      <w:r>
        <w:t xml:space="preserve"> </w:t>
      </w:r>
      <w:r w:rsidR="00BC1003">
        <w:t xml:space="preserve">required </w:t>
      </w:r>
      <w:r w:rsidR="0037183B">
        <w:t xml:space="preserve">consideration by the Corporation </w:t>
      </w:r>
      <w:r w:rsidR="00BC1003">
        <w:t xml:space="preserve"> with this being addressed </w:t>
      </w:r>
      <w:r w:rsidR="0037183B">
        <w:t xml:space="preserve">as a confidential </w:t>
      </w:r>
      <w:r w:rsidR="00D80719">
        <w:t xml:space="preserve">item at the end of the meeting with only the Independent and Parent Members present. </w:t>
      </w:r>
    </w:p>
    <w:p w14:paraId="35EB3152" w14:textId="09D14070" w:rsidR="006F33CD" w:rsidRPr="00910F21" w:rsidRDefault="007D12EA" w:rsidP="006F33CD">
      <w:pPr>
        <w:rPr>
          <w:b/>
          <w:bCs/>
        </w:rPr>
      </w:pPr>
      <w:r>
        <w:rPr>
          <w:b/>
          <w:bCs/>
        </w:rPr>
        <w:t>24</w:t>
      </w:r>
      <w:r w:rsidR="006F33CD" w:rsidRPr="00910F21">
        <w:rPr>
          <w:b/>
          <w:bCs/>
        </w:rPr>
        <w:tab/>
      </w:r>
      <w:r w:rsidR="006F33CD">
        <w:rPr>
          <w:b/>
          <w:bCs/>
        </w:rPr>
        <w:t xml:space="preserve">STAFF SURVEY      </w:t>
      </w:r>
      <w:r w:rsidR="006F33CD" w:rsidRPr="00910F21">
        <w:rPr>
          <w:b/>
          <w:bCs/>
        </w:rPr>
        <w:t xml:space="preserve"> </w:t>
      </w:r>
    </w:p>
    <w:p w14:paraId="59310FDB" w14:textId="77777777" w:rsidR="00CC4692" w:rsidRDefault="006F33CD" w:rsidP="006F33CD">
      <w:pPr>
        <w:ind w:left="737"/>
      </w:pPr>
      <w:r w:rsidRPr="001328D8">
        <w:t xml:space="preserve">The Corporation </w:t>
      </w:r>
      <w:r>
        <w:t>received and noted the</w:t>
      </w:r>
      <w:r w:rsidR="00136424">
        <w:t xml:space="preserve"> report </w:t>
      </w:r>
      <w:r w:rsidR="00690DB3">
        <w:t xml:space="preserve">which provided an overview of the outcomes from the most recent Staff Survey </w:t>
      </w:r>
      <w:r w:rsidR="00E46791">
        <w:t xml:space="preserve">and </w:t>
      </w:r>
      <w:r w:rsidR="003F5C10">
        <w:t xml:space="preserve">an comparison against the results for 2019 and 2020. </w:t>
      </w:r>
    </w:p>
    <w:p w14:paraId="1ACFDE6C" w14:textId="127ED04E" w:rsidR="006F33CD" w:rsidRDefault="00CC4692" w:rsidP="006F33CD">
      <w:pPr>
        <w:ind w:left="737"/>
      </w:pPr>
      <w:r>
        <w:t xml:space="preserve">It was explained that </w:t>
      </w:r>
      <w:r w:rsidR="00986ACD">
        <w:t xml:space="preserve">the </w:t>
      </w:r>
      <w:r w:rsidR="00DA0B59">
        <w:t>Finance</w:t>
      </w:r>
      <w:r w:rsidR="00986ACD">
        <w:t xml:space="preserve"> &amp; Resources </w:t>
      </w:r>
      <w:r w:rsidR="00DA0B59">
        <w:t>Committee</w:t>
      </w:r>
      <w:r w:rsidR="00986ACD">
        <w:t xml:space="preserve"> had considered the </w:t>
      </w:r>
      <w:r w:rsidR="00DA0B59">
        <w:t>outcomes</w:t>
      </w:r>
      <w:r w:rsidR="00986ACD">
        <w:t xml:space="preserve"> in </w:t>
      </w:r>
      <w:r w:rsidR="00DA0B59">
        <w:t>some</w:t>
      </w:r>
      <w:r w:rsidR="00986ACD">
        <w:t xml:space="preserve"> </w:t>
      </w:r>
      <w:r w:rsidR="00DA0B59">
        <w:t>detail</w:t>
      </w:r>
      <w:r w:rsidR="00986ACD">
        <w:t xml:space="preserve"> at the </w:t>
      </w:r>
      <w:r w:rsidR="003659BF">
        <w:t>meeting on 1 December 2021</w:t>
      </w:r>
      <w:r w:rsidR="009B159A">
        <w:t xml:space="preserve"> and would be returning to the </w:t>
      </w:r>
      <w:r w:rsidR="009E4CD8">
        <w:t>various</w:t>
      </w:r>
      <w:r w:rsidR="009B159A">
        <w:t xml:space="preserve"> issues at forthcoming meetings including on 9 March 2022</w:t>
      </w:r>
      <w:r w:rsidR="003659BF">
        <w:t xml:space="preserve"> – the Minutes of that meeting had been received earlier</w:t>
      </w:r>
      <w:r w:rsidR="00DA0B59">
        <w:t xml:space="preserve"> by the Corporation</w:t>
      </w:r>
      <w:r w:rsidR="003659BF">
        <w:t xml:space="preserve"> (see item </w:t>
      </w:r>
      <w:r w:rsidR="00D414B4">
        <w:t xml:space="preserve">12 </w:t>
      </w:r>
      <w:r w:rsidR="009E4CD8">
        <w:t>above</w:t>
      </w:r>
      <w:r w:rsidR="00DA0B59">
        <w:t>).</w:t>
      </w:r>
      <w:r w:rsidR="00136424">
        <w:t xml:space="preserve">  </w:t>
      </w:r>
      <w:r w:rsidR="006F33CD">
        <w:t xml:space="preserve"> </w:t>
      </w:r>
    </w:p>
    <w:p w14:paraId="6C5FA438" w14:textId="77777777" w:rsidR="00AD73E5" w:rsidRDefault="007D4F37" w:rsidP="006F33CD">
      <w:pPr>
        <w:ind w:left="737"/>
      </w:pPr>
      <w:r>
        <w:t xml:space="preserve">One aspect of the </w:t>
      </w:r>
      <w:r w:rsidR="00526BA2">
        <w:t xml:space="preserve">consideration by the </w:t>
      </w:r>
      <w:r w:rsidR="00C57E54">
        <w:t>Finance</w:t>
      </w:r>
      <w:r w:rsidR="00526BA2">
        <w:t xml:space="preserve"> &amp; Resources Committee was the </w:t>
      </w:r>
      <w:r w:rsidR="00931F4B">
        <w:t xml:space="preserve">adoption of a solutions focussed </w:t>
      </w:r>
      <w:r w:rsidR="00C57E54">
        <w:t>approach</w:t>
      </w:r>
      <w:r w:rsidR="00931F4B">
        <w:t xml:space="preserve"> </w:t>
      </w:r>
      <w:r w:rsidR="00C57E54">
        <w:t>to bring about improvements in staff morale and engagement</w:t>
      </w:r>
      <w:r w:rsidR="00AD73E5">
        <w:t xml:space="preserve">. </w:t>
      </w:r>
    </w:p>
    <w:p w14:paraId="56509BD0" w14:textId="192EC414" w:rsidR="007D4F37" w:rsidRDefault="00AD73E5" w:rsidP="006F33CD">
      <w:pPr>
        <w:ind w:left="737"/>
      </w:pPr>
      <w:r>
        <w:t xml:space="preserve">One of the Staff Members asked about the membership of the Staff Forum as there </w:t>
      </w:r>
      <w:r w:rsidR="00B969DB">
        <w:t xml:space="preserve">was not someone from her own team. It was explained that representatives were at a Departmental level </w:t>
      </w:r>
      <w:r w:rsidR="008E1D06">
        <w:t xml:space="preserve">covering several teams so as to avoid the Staff Forum being too large. </w:t>
      </w:r>
      <w:r w:rsidR="00391E70">
        <w:t xml:space="preserve">The role of the Staff Forum was still evolving in the light of experience and changes would be made, including in terms of membership, if </w:t>
      </w:r>
      <w:r w:rsidR="008E5791">
        <w:t xml:space="preserve">it was thought that this was appropriate. At this time the various representatives on the Staff Forum were expected to liaise with staff from across their area and vice versa. </w:t>
      </w:r>
      <w:r w:rsidR="00C57E54">
        <w:t xml:space="preserve"> </w:t>
      </w:r>
    </w:p>
    <w:p w14:paraId="11190604" w14:textId="42DB4346" w:rsidR="005E578F" w:rsidRDefault="00FA2F9A" w:rsidP="006F33CD">
      <w:pPr>
        <w:ind w:left="737"/>
      </w:pPr>
      <w:r>
        <w:t xml:space="preserve">The Corporation </w:t>
      </w:r>
      <w:r w:rsidR="005E578F">
        <w:t>AGREED following discussion:</w:t>
      </w:r>
    </w:p>
    <w:p w14:paraId="54C0EE2A" w14:textId="2F86AE6A" w:rsidR="00DC053A" w:rsidRDefault="005E578F" w:rsidP="005E578F">
      <w:pPr>
        <w:pStyle w:val="ListParagraph"/>
        <w:numPr>
          <w:ilvl w:val="0"/>
          <w:numId w:val="28"/>
        </w:numPr>
      </w:pPr>
      <w:r>
        <w:t xml:space="preserve">To note the report on the Staff Survey for 2021 as presented </w:t>
      </w:r>
    </w:p>
    <w:p w14:paraId="3F9748C6" w14:textId="308CFC53" w:rsidR="004A02A0" w:rsidRDefault="000B1BAA" w:rsidP="005E578F">
      <w:pPr>
        <w:pStyle w:val="ListParagraph"/>
        <w:numPr>
          <w:ilvl w:val="0"/>
          <w:numId w:val="28"/>
        </w:numPr>
      </w:pPr>
      <w:r>
        <w:t>To note the commitment of the</w:t>
      </w:r>
      <w:r w:rsidR="00B26801">
        <w:t xml:space="preserve"> Executive to </w:t>
      </w:r>
      <w:r w:rsidR="009B159A">
        <w:t>improve on</w:t>
      </w:r>
      <w:r w:rsidR="00D83E3A">
        <w:t xml:space="preserve"> </w:t>
      </w:r>
      <w:r w:rsidR="000218F7">
        <w:t>the</w:t>
      </w:r>
      <w:r w:rsidR="0083683F">
        <w:t xml:space="preserve"> NewVIc</w:t>
      </w:r>
      <w:r w:rsidR="000218F7">
        <w:t xml:space="preserve"> </w:t>
      </w:r>
      <w:r w:rsidR="004A02A0">
        <w:t>outcomes</w:t>
      </w:r>
      <w:r w:rsidR="000218F7">
        <w:t xml:space="preserve"> relative to other colleges </w:t>
      </w:r>
      <w:r w:rsidR="004A02A0">
        <w:t>participating</w:t>
      </w:r>
      <w:r w:rsidR="000218F7">
        <w:t xml:space="preserve"> in the survey</w:t>
      </w:r>
    </w:p>
    <w:p w14:paraId="56865665" w14:textId="71B1443C" w:rsidR="00AE4E6B" w:rsidRDefault="004A02A0" w:rsidP="005E578F">
      <w:pPr>
        <w:pStyle w:val="ListParagraph"/>
        <w:numPr>
          <w:ilvl w:val="0"/>
          <w:numId w:val="28"/>
        </w:numPr>
      </w:pPr>
      <w:r>
        <w:t>To note that the</w:t>
      </w:r>
      <w:r w:rsidR="009B159A">
        <w:t xml:space="preserve"> </w:t>
      </w:r>
      <w:r w:rsidR="000B1BAA">
        <w:t xml:space="preserve">College Management Team </w:t>
      </w:r>
      <w:r w:rsidR="00786BA0">
        <w:t xml:space="preserve">had recently </w:t>
      </w:r>
      <w:r w:rsidR="00AE4E6B">
        <w:t xml:space="preserve">been involved in an activity with the </w:t>
      </w:r>
      <w:r w:rsidR="00F2467B">
        <w:t>focus</w:t>
      </w:r>
      <w:r w:rsidR="00AE4E6B">
        <w:t xml:space="preserve"> on making improvements to the NewVIc position</w:t>
      </w:r>
    </w:p>
    <w:p w14:paraId="4A65F909" w14:textId="13A95297" w:rsidR="000B1BAA" w:rsidRDefault="007B6A44" w:rsidP="005E578F">
      <w:pPr>
        <w:pStyle w:val="ListParagraph"/>
        <w:numPr>
          <w:ilvl w:val="0"/>
          <w:numId w:val="28"/>
        </w:numPr>
      </w:pPr>
      <w:r>
        <w:t xml:space="preserve">To note that important role of the Staff Forum </w:t>
      </w:r>
      <w:r w:rsidR="001E3C8A">
        <w:t xml:space="preserve">in </w:t>
      </w:r>
      <w:r w:rsidR="00F2467B">
        <w:t xml:space="preserve">engaging with staff from </w:t>
      </w:r>
      <w:r w:rsidR="00E1300C">
        <w:t>across</w:t>
      </w:r>
      <w:r w:rsidR="00F2467B">
        <w:t xml:space="preserve"> the College </w:t>
      </w:r>
      <w:r w:rsidR="00E1300C">
        <w:t xml:space="preserve">so as </w:t>
      </w:r>
      <w:r w:rsidR="001E3C8A">
        <w:t xml:space="preserve">progress issues </w:t>
      </w:r>
      <w:r w:rsidR="00AE4E6B">
        <w:t xml:space="preserve"> </w:t>
      </w:r>
      <w:r w:rsidR="00786BA0">
        <w:t xml:space="preserve"> </w:t>
      </w:r>
    </w:p>
    <w:p w14:paraId="56CB1E90" w14:textId="48F33217" w:rsidR="00E1300C" w:rsidRDefault="00E1300C" w:rsidP="005E578F">
      <w:pPr>
        <w:pStyle w:val="ListParagraph"/>
        <w:numPr>
          <w:ilvl w:val="0"/>
          <w:numId w:val="28"/>
        </w:numPr>
      </w:pPr>
      <w:r>
        <w:t xml:space="preserve">To welcome the </w:t>
      </w:r>
      <w:r w:rsidR="001034CB">
        <w:t xml:space="preserve">intention of the Executive to publish the outcomes from the annual survey much earlier in the year </w:t>
      </w:r>
      <w:r w:rsidR="00D84CF1">
        <w:t xml:space="preserve">– probably following enrolment and induction at the start of the year but before the Autumn half-term break </w:t>
      </w:r>
    </w:p>
    <w:p w14:paraId="1F1AA732" w14:textId="526167AA" w:rsidR="007E3D3A" w:rsidRDefault="007E3D3A" w:rsidP="005E578F">
      <w:pPr>
        <w:pStyle w:val="ListParagraph"/>
        <w:numPr>
          <w:ilvl w:val="0"/>
          <w:numId w:val="28"/>
        </w:numPr>
      </w:pPr>
      <w:r>
        <w:t>To look forward to receiving</w:t>
      </w:r>
      <w:r w:rsidR="00ED42F2">
        <w:t xml:space="preserve"> at the meeting of the Corporation on 30 March 2022 </w:t>
      </w:r>
      <w:r>
        <w:t xml:space="preserve"> an update on actions taken and planned</w:t>
      </w:r>
      <w:r w:rsidR="00551F64">
        <w:t xml:space="preserve"> relating to the staff survey and morale</w:t>
      </w:r>
      <w:r>
        <w:t xml:space="preserve"> </w:t>
      </w:r>
      <w:r w:rsidR="00013362">
        <w:t xml:space="preserve">via the Minutes of the meeting of the Finance &amp; Resources Committee scheduled for 9 March 2022 </w:t>
      </w:r>
    </w:p>
    <w:p w14:paraId="69735B4A" w14:textId="77777777" w:rsidR="007E6B45" w:rsidRDefault="007E6B45" w:rsidP="006F33CD">
      <w:pPr>
        <w:ind w:left="737"/>
      </w:pPr>
    </w:p>
    <w:p w14:paraId="1150612B" w14:textId="7B128157" w:rsidR="007E6B45" w:rsidRPr="00910F21" w:rsidRDefault="007D12EA" w:rsidP="007E6B45">
      <w:pPr>
        <w:rPr>
          <w:b/>
          <w:bCs/>
        </w:rPr>
      </w:pPr>
      <w:r>
        <w:rPr>
          <w:b/>
          <w:bCs/>
        </w:rPr>
        <w:lastRenderedPageBreak/>
        <w:t>25</w:t>
      </w:r>
      <w:r w:rsidR="007E6B45" w:rsidRPr="00910F21">
        <w:rPr>
          <w:b/>
          <w:bCs/>
        </w:rPr>
        <w:tab/>
      </w:r>
      <w:r w:rsidR="007E6B45">
        <w:rPr>
          <w:b/>
          <w:bCs/>
        </w:rPr>
        <w:t xml:space="preserve">WRITTEN RESOLUTIONS </w:t>
      </w:r>
      <w:r w:rsidR="00AB3C47">
        <w:rPr>
          <w:b/>
          <w:bCs/>
        </w:rPr>
        <w:t xml:space="preserve"> </w:t>
      </w:r>
      <w:r w:rsidR="007E6B45">
        <w:rPr>
          <w:b/>
          <w:bCs/>
        </w:rPr>
        <w:t xml:space="preserve">     </w:t>
      </w:r>
      <w:r w:rsidR="007E6B45" w:rsidRPr="00910F21">
        <w:rPr>
          <w:b/>
          <w:bCs/>
        </w:rPr>
        <w:t xml:space="preserve"> </w:t>
      </w:r>
    </w:p>
    <w:p w14:paraId="3DE879F4" w14:textId="77777777" w:rsidR="00AB3C47" w:rsidRDefault="007E6B45" w:rsidP="007E6B45">
      <w:pPr>
        <w:ind w:left="737"/>
      </w:pPr>
      <w:r w:rsidRPr="001328D8">
        <w:t xml:space="preserve">The Corporation </w:t>
      </w:r>
      <w:r w:rsidR="00AB3C47">
        <w:t>NOTED the issues which had been approved via Written Resolutions:</w:t>
      </w:r>
    </w:p>
    <w:p w14:paraId="52ED62E9" w14:textId="3749C793" w:rsidR="00AB3C47" w:rsidRDefault="00C956F5" w:rsidP="00AB3C47">
      <w:pPr>
        <w:pStyle w:val="ListParagraph"/>
        <w:numPr>
          <w:ilvl w:val="0"/>
          <w:numId w:val="16"/>
        </w:numPr>
      </w:pPr>
      <w:r>
        <w:t>Teachers Pay Award from 1 September 2021</w:t>
      </w:r>
    </w:p>
    <w:p w14:paraId="7F30CA7C" w14:textId="03138F39" w:rsidR="00C956F5" w:rsidRDefault="00C956F5" w:rsidP="00AB3C47">
      <w:pPr>
        <w:pStyle w:val="ListParagraph"/>
        <w:numPr>
          <w:ilvl w:val="0"/>
          <w:numId w:val="16"/>
        </w:numPr>
      </w:pPr>
      <w:r>
        <w:t>Bank Loan – Move Away</w:t>
      </w:r>
      <w:r w:rsidR="0056454A">
        <w:t xml:space="preserve"> From LIBOR – Approval of Signatories Acting for the Corporation </w:t>
      </w:r>
    </w:p>
    <w:p w14:paraId="26497A1A" w14:textId="444E8B27" w:rsidR="0056454A" w:rsidRDefault="007B7F78" w:rsidP="00AB3C47">
      <w:pPr>
        <w:pStyle w:val="ListParagraph"/>
        <w:numPr>
          <w:ilvl w:val="0"/>
          <w:numId w:val="16"/>
        </w:numPr>
      </w:pPr>
      <w:r>
        <w:t>Safeguarding Policy – 2021/22</w:t>
      </w:r>
    </w:p>
    <w:p w14:paraId="1BFF373E" w14:textId="401C9AFC" w:rsidR="007B7F78" w:rsidRDefault="007B7F78" w:rsidP="00AB3C47">
      <w:pPr>
        <w:pStyle w:val="ListParagraph"/>
        <w:numPr>
          <w:ilvl w:val="0"/>
          <w:numId w:val="16"/>
        </w:numPr>
      </w:pPr>
      <w:r>
        <w:t xml:space="preserve">Academisation Task &amp; Finish Group – Terms of Reference </w:t>
      </w:r>
    </w:p>
    <w:p w14:paraId="538E6A3D" w14:textId="04AB03EC" w:rsidR="007B7F78" w:rsidRDefault="007B7F78" w:rsidP="00AB3C47">
      <w:pPr>
        <w:pStyle w:val="ListParagraph"/>
        <w:numPr>
          <w:ilvl w:val="0"/>
          <w:numId w:val="16"/>
        </w:numPr>
      </w:pPr>
      <w:r>
        <w:t xml:space="preserve">Support Staff Pay Award from 1 September 2021 </w:t>
      </w:r>
    </w:p>
    <w:p w14:paraId="26F6EBEE" w14:textId="4B3DB55C" w:rsidR="00F01E40" w:rsidRPr="00D87DF6" w:rsidRDefault="007D12EA" w:rsidP="00F01E40">
      <w:pPr>
        <w:ind w:left="720" w:hanging="720"/>
        <w:rPr>
          <w:b/>
          <w:bCs/>
        </w:rPr>
      </w:pPr>
      <w:r>
        <w:rPr>
          <w:b/>
          <w:bCs/>
        </w:rPr>
        <w:t>26</w:t>
      </w:r>
      <w:r w:rsidR="00F01E40" w:rsidRPr="00D87DF6">
        <w:rPr>
          <w:b/>
          <w:bCs/>
        </w:rPr>
        <w:tab/>
      </w:r>
      <w:r w:rsidR="00F01E40" w:rsidRPr="00AB7FA2">
        <w:rPr>
          <w:b/>
          <w:bCs/>
        </w:rPr>
        <w:t xml:space="preserve"> </w:t>
      </w:r>
      <w:r w:rsidR="004239D3">
        <w:rPr>
          <w:b/>
          <w:bCs/>
        </w:rPr>
        <w:t xml:space="preserve">PRESENTATIONS FOR FUTURE MEETINGS OF THE CORPORATION </w:t>
      </w:r>
      <w:r w:rsidR="00F01E40">
        <w:rPr>
          <w:b/>
          <w:bCs/>
        </w:rPr>
        <w:t xml:space="preserve">  </w:t>
      </w:r>
      <w:r w:rsidR="00F01E40" w:rsidRPr="00D87DF6">
        <w:rPr>
          <w:b/>
          <w:bCs/>
        </w:rPr>
        <w:t xml:space="preserve"> </w:t>
      </w:r>
    </w:p>
    <w:p w14:paraId="1618F4E7" w14:textId="77777777" w:rsidR="00C966B9" w:rsidRDefault="00F01E40" w:rsidP="00F01E40">
      <w:pPr>
        <w:ind w:left="737"/>
      </w:pPr>
      <w:r>
        <w:t xml:space="preserve">The Chair of the Corporation invited </w:t>
      </w:r>
      <w:r w:rsidR="004239D3">
        <w:t>Me</w:t>
      </w:r>
      <w:r w:rsidR="003E15CD">
        <w:t xml:space="preserve">mbers to make known on an ongoing  any suggested topics </w:t>
      </w:r>
      <w:r w:rsidR="00C966B9">
        <w:t>for presentations for future meetings.</w:t>
      </w:r>
    </w:p>
    <w:p w14:paraId="53AC77D3" w14:textId="26D77F03" w:rsidR="007E6B45" w:rsidRPr="001328D8" w:rsidRDefault="00C966B9" w:rsidP="00F01E40">
      <w:pPr>
        <w:ind w:left="737"/>
      </w:pPr>
      <w:r>
        <w:t xml:space="preserve">The current proposal was </w:t>
      </w:r>
      <w:r w:rsidR="00D43932">
        <w:t xml:space="preserve">to have a presentation on Careers Education at the meeting scheduled for 30 March 2022. </w:t>
      </w:r>
      <w:r w:rsidR="007E6B45">
        <w:t xml:space="preserve"> </w:t>
      </w:r>
    </w:p>
    <w:p w14:paraId="4F19AE11" w14:textId="0338DDB0" w:rsidR="00A0189D" w:rsidRPr="00D87DF6" w:rsidRDefault="005818CC" w:rsidP="00A0189D">
      <w:pPr>
        <w:ind w:left="720" w:hanging="720"/>
        <w:rPr>
          <w:b/>
          <w:bCs/>
        </w:rPr>
      </w:pPr>
      <w:r>
        <w:rPr>
          <w:b/>
          <w:bCs/>
        </w:rPr>
        <w:t>27</w:t>
      </w:r>
      <w:r w:rsidR="00A0189D" w:rsidRPr="00D87DF6">
        <w:rPr>
          <w:b/>
          <w:bCs/>
        </w:rPr>
        <w:tab/>
      </w:r>
      <w:r w:rsidR="00A0189D" w:rsidRPr="00AB7FA2">
        <w:rPr>
          <w:b/>
          <w:bCs/>
        </w:rPr>
        <w:t xml:space="preserve"> </w:t>
      </w:r>
      <w:r w:rsidR="00A0189D">
        <w:rPr>
          <w:b/>
          <w:bCs/>
        </w:rPr>
        <w:t xml:space="preserve">ACADEMISATION  </w:t>
      </w:r>
      <w:r w:rsidR="00A0189D" w:rsidRPr="00D87DF6">
        <w:rPr>
          <w:b/>
          <w:bCs/>
        </w:rPr>
        <w:t xml:space="preserve"> </w:t>
      </w:r>
    </w:p>
    <w:p w14:paraId="27379F8A" w14:textId="77777777" w:rsidR="00A0189D" w:rsidRDefault="00A0189D" w:rsidP="00A0189D">
      <w:pPr>
        <w:ind w:left="737"/>
      </w:pPr>
      <w:r>
        <w:t xml:space="preserve">The Chair of the Corporation invited the Principal &amp; Chief Executive to introduce the report circulated prior to the meeting to provide Members of the Corporation with the up-to-date context to discuss the issues relating to Academisation.  </w:t>
      </w:r>
    </w:p>
    <w:p w14:paraId="1BF0310D" w14:textId="77777777" w:rsidR="00A0189D" w:rsidRDefault="00A0189D" w:rsidP="00A0189D">
      <w:pPr>
        <w:ind w:left="737"/>
      </w:pPr>
      <w:r>
        <w:t xml:space="preserve">The Principal &amp; Chief Executive reminded Members of the national position – the number of standalone sixth form colleges had reduced considerably over the last few years due to colleges moving to become Academies and as a result of mergers with General FE Colleges. The expectation was that there would be more moves for Academisation once the Catholic Sixth Form Colleges were empowered to make such a decision which was likely to be approved in the near future. </w:t>
      </w:r>
    </w:p>
    <w:p w14:paraId="689670E0" w14:textId="77777777" w:rsidR="00A0189D" w:rsidRDefault="00A0189D" w:rsidP="00A0189D">
      <w:pPr>
        <w:ind w:left="737"/>
      </w:pPr>
      <w:r>
        <w:t xml:space="preserve">The priority for NewVIc was to do whatever was in the best long-term interests of the institution in terms of students and the community and that is why the option of Academisation was discussed by the Corporation. </w:t>
      </w:r>
    </w:p>
    <w:p w14:paraId="6E752135" w14:textId="77777777" w:rsidR="00A0189D" w:rsidRDefault="00A0189D" w:rsidP="00A0189D">
      <w:pPr>
        <w:ind w:left="737"/>
      </w:pPr>
      <w:r>
        <w:t>The NEU (the union representing the majority of teachers at NewVIc) had raised opposition to the possibility of the College moving to Academisation and this was one aspect of the current industrial action leading to, so far, 3 days of strikes and the possibility of more in January and February. This dispute and the industrial action had led to a suggestion by the NEU that the Corporation agreed to the following three points:</w:t>
      </w:r>
    </w:p>
    <w:p w14:paraId="1E87D44F" w14:textId="77777777" w:rsidR="00A0189D" w:rsidRDefault="00A0189D" w:rsidP="00A0189D">
      <w:pPr>
        <w:pStyle w:val="ListParagraph"/>
        <w:numPr>
          <w:ilvl w:val="0"/>
          <w:numId w:val="15"/>
        </w:numPr>
      </w:pPr>
      <w:r>
        <w:t>The governors will rescind their decision to actively pursue the setting up of a Multi-Academy Trust</w:t>
      </w:r>
    </w:p>
    <w:p w14:paraId="5BE89D75" w14:textId="77777777" w:rsidR="00A0189D" w:rsidRDefault="00A0189D" w:rsidP="00A0189D">
      <w:pPr>
        <w:pStyle w:val="ListParagraph"/>
        <w:numPr>
          <w:ilvl w:val="0"/>
          <w:numId w:val="15"/>
        </w:numPr>
      </w:pPr>
      <w:r>
        <w:t>The governors will agree not to reconsider academisation until September 2025 at the earliest</w:t>
      </w:r>
    </w:p>
    <w:p w14:paraId="05ED8BA4" w14:textId="77777777" w:rsidR="00A0189D" w:rsidRDefault="00A0189D" w:rsidP="00A0189D">
      <w:pPr>
        <w:pStyle w:val="ListParagraph"/>
        <w:numPr>
          <w:ilvl w:val="0"/>
          <w:numId w:val="15"/>
        </w:numPr>
      </w:pPr>
      <w:r>
        <w:t xml:space="preserve">The college will affirm its support not to </w:t>
      </w:r>
      <w:proofErr w:type="spellStart"/>
      <w:r>
        <w:t>academise</w:t>
      </w:r>
      <w:proofErr w:type="spellEnd"/>
      <w:r>
        <w:t xml:space="preserve"> and from January 2022 until June 2022 the college will carry out discussions with the NEU, other unions and staff about how best to secure the future of the college as an independent, stand- alone Sixth Form College. </w:t>
      </w:r>
    </w:p>
    <w:p w14:paraId="0512C8E8" w14:textId="77777777" w:rsidR="00A0189D" w:rsidRDefault="00A0189D" w:rsidP="00A0189D">
      <w:pPr>
        <w:ind w:left="737"/>
      </w:pPr>
      <w:r>
        <w:t>Following much discussion and the involvement of ACAS and in an attempt for an agreement to be reached with the NEU, the College had put forward three proposals:</w:t>
      </w:r>
    </w:p>
    <w:p w14:paraId="3CB213D8" w14:textId="77777777" w:rsidR="00A0189D" w:rsidRDefault="00A0189D" w:rsidP="00A0189D">
      <w:pPr>
        <w:pStyle w:val="ListParagraph"/>
        <w:numPr>
          <w:ilvl w:val="0"/>
          <w:numId w:val="13"/>
        </w:numPr>
      </w:pPr>
      <w:r>
        <w:lastRenderedPageBreak/>
        <w:t>Over the next six months, from January 2022 until June 2022, we will carry out discussions with all staff on how we secure the future of the college as an independent organisation</w:t>
      </w:r>
    </w:p>
    <w:p w14:paraId="16B01BB7" w14:textId="77777777" w:rsidR="00A0189D" w:rsidRDefault="00A0189D" w:rsidP="00A0189D">
      <w:pPr>
        <w:pStyle w:val="ListParagraph"/>
        <w:numPr>
          <w:ilvl w:val="0"/>
          <w:numId w:val="13"/>
        </w:numPr>
      </w:pPr>
      <w:r>
        <w:t xml:space="preserve">We will release a clear statement that our preference is to remain an independent organisation and not to </w:t>
      </w:r>
      <w:proofErr w:type="spellStart"/>
      <w:r>
        <w:t>academise</w:t>
      </w:r>
      <w:proofErr w:type="spellEnd"/>
    </w:p>
    <w:p w14:paraId="7D23F193" w14:textId="77777777" w:rsidR="00A0189D" w:rsidRDefault="00A0189D" w:rsidP="00A0189D">
      <w:pPr>
        <w:pStyle w:val="ListParagraph"/>
        <w:numPr>
          <w:ilvl w:val="0"/>
          <w:numId w:val="13"/>
        </w:numPr>
      </w:pPr>
      <w:r>
        <w:t xml:space="preserve">We will not </w:t>
      </w:r>
      <w:proofErr w:type="spellStart"/>
      <w:r>
        <w:t>academise</w:t>
      </w:r>
      <w:proofErr w:type="spellEnd"/>
      <w:r>
        <w:t xml:space="preserve"> until September 2024 at the earliest. We will also consider a further extension to September 2025. </w:t>
      </w:r>
    </w:p>
    <w:p w14:paraId="66F79A26" w14:textId="77777777" w:rsidR="00A0189D" w:rsidRDefault="00A0189D" w:rsidP="00A0189D">
      <w:pPr>
        <w:ind w:left="737"/>
      </w:pPr>
      <w:r>
        <w:t>Members took the opportunity to comment and to seek clarification of the position.</w:t>
      </w:r>
    </w:p>
    <w:p w14:paraId="43E1867C" w14:textId="77777777" w:rsidR="00A0189D" w:rsidRDefault="00A0189D" w:rsidP="00A0189D">
      <w:pPr>
        <w:ind w:left="737"/>
      </w:pPr>
      <w:r>
        <w:t xml:space="preserve">A key aspect in all of these discussions was the point of fact – that based on current legislation there was no going back from Academisation </w:t>
      </w:r>
      <w:proofErr w:type="spellStart"/>
      <w:r>
        <w:t>ie</w:t>
      </w:r>
      <w:proofErr w:type="spellEnd"/>
      <w:r>
        <w:t xml:space="preserve"> if the College chose to become an academy it was not possible to revert to a sixth form college. </w:t>
      </w:r>
    </w:p>
    <w:p w14:paraId="3DF1255A" w14:textId="77777777" w:rsidR="00A0189D" w:rsidRDefault="00A0189D" w:rsidP="00A0189D">
      <w:pPr>
        <w:ind w:left="737"/>
      </w:pPr>
      <w:r>
        <w:t xml:space="preserve">The period of six months as mentioned in the first bullet point above was questioned and, specifically, if it provided a long enough time to carry out meaningful discussions with all staff on such an important topic. It was explained that the six months had been suggested by the NEU and not the College. </w:t>
      </w:r>
    </w:p>
    <w:p w14:paraId="6732D385" w14:textId="77777777" w:rsidR="00A0189D" w:rsidRDefault="00A0189D" w:rsidP="00A0189D">
      <w:pPr>
        <w:ind w:left="737"/>
      </w:pPr>
      <w:r>
        <w:t>Members reflected on the original decision taken by the Corporation on 14 July 2021:</w:t>
      </w:r>
    </w:p>
    <w:p w14:paraId="23E98FC0" w14:textId="77777777" w:rsidR="00A0189D" w:rsidRPr="0082481A" w:rsidRDefault="00A0189D" w:rsidP="00A0189D">
      <w:pPr>
        <w:ind w:left="1440" w:firstLine="5"/>
        <w:rPr>
          <w:i/>
          <w:iCs/>
        </w:rPr>
      </w:pPr>
      <w:r w:rsidRPr="0082481A">
        <w:rPr>
          <w:i/>
          <w:iCs/>
        </w:rPr>
        <w:t>NewVIc openly and actively engages in pursuing the option of setting up a Multi-Academy Trust (MAT)</w:t>
      </w:r>
    </w:p>
    <w:p w14:paraId="523C8AF2" w14:textId="77777777" w:rsidR="00A0189D" w:rsidRDefault="00A0189D" w:rsidP="00A0189D">
      <w:pPr>
        <w:ind w:left="737"/>
      </w:pPr>
      <w:r>
        <w:t xml:space="preserve">It was apparent that there had been a misunderstanding on the intentions behind the 14 July 2021 decision. It was reached with support by a clear majority of Members to look at the opportunities to enable the Corporation to make a decision on the long term future of the College which could be to establish a Multi-Academy Trust but that would only be decided after much discussion and, as appropriate, a process of due diligence. </w:t>
      </w:r>
    </w:p>
    <w:p w14:paraId="77AB49B7" w14:textId="77777777" w:rsidR="00A0189D" w:rsidRDefault="00A0189D" w:rsidP="00A0189D">
      <w:pPr>
        <w:ind w:left="737"/>
      </w:pPr>
      <w:r>
        <w:t xml:space="preserve">Given the terms of the decision it was not thought to be appropriate or necessary to rescind it as suggested but, rather, to review in the light of developments based on the proposed discussions with all staff in the period to June 2022. </w:t>
      </w:r>
    </w:p>
    <w:p w14:paraId="4197D04C" w14:textId="77777777" w:rsidR="00151CF3" w:rsidRPr="00151CF3" w:rsidRDefault="00151CF3" w:rsidP="00151CF3">
      <w:pPr>
        <w:ind w:left="737"/>
        <w:rPr>
          <w:rFonts w:ascii="Calibri" w:hAnsi="Calibri" w:cs="Calibri"/>
        </w:rPr>
      </w:pPr>
      <w:r w:rsidRPr="00151CF3">
        <w:rPr>
          <w:rFonts w:ascii="Calibri" w:hAnsi="Calibri" w:cs="Calibri"/>
        </w:rPr>
        <w:t>The Corporation agreed, following discussion:</w:t>
      </w:r>
    </w:p>
    <w:p w14:paraId="781EC1E8" w14:textId="77777777" w:rsidR="00151CF3" w:rsidRPr="00151CF3" w:rsidRDefault="00151CF3" w:rsidP="00151CF3">
      <w:pPr>
        <w:pStyle w:val="ListParagraph"/>
        <w:numPr>
          <w:ilvl w:val="0"/>
          <w:numId w:val="14"/>
        </w:numPr>
        <w:rPr>
          <w:rFonts w:ascii="Calibri" w:hAnsi="Calibri" w:cs="Calibri"/>
        </w:rPr>
      </w:pPr>
      <w:r w:rsidRPr="00151CF3">
        <w:rPr>
          <w:rFonts w:ascii="Calibri" w:hAnsi="Calibri" w:cs="Calibri"/>
        </w:rPr>
        <w:t>To stress to all concerned that:</w:t>
      </w:r>
    </w:p>
    <w:p w14:paraId="4F01DA5D" w14:textId="77777777" w:rsidR="00151CF3" w:rsidRPr="00151CF3" w:rsidRDefault="00151CF3" w:rsidP="00151CF3">
      <w:pPr>
        <w:pStyle w:val="ListParagraph"/>
        <w:ind w:left="1457"/>
        <w:rPr>
          <w:rFonts w:ascii="Calibri" w:hAnsi="Calibri" w:cs="Calibri"/>
        </w:rPr>
      </w:pPr>
    </w:p>
    <w:p w14:paraId="15231002" w14:textId="77777777" w:rsidR="00151CF3" w:rsidRPr="00151CF3" w:rsidRDefault="00151CF3" w:rsidP="00151CF3">
      <w:pPr>
        <w:pStyle w:val="ListParagraph"/>
        <w:numPr>
          <w:ilvl w:val="0"/>
          <w:numId w:val="27"/>
        </w:numPr>
        <w:rPr>
          <w:rFonts w:ascii="Calibri" w:hAnsi="Calibri" w:cs="Calibri"/>
        </w:rPr>
      </w:pPr>
      <w:r w:rsidRPr="00151CF3">
        <w:rPr>
          <w:rFonts w:ascii="Calibri" w:hAnsi="Calibri" w:cs="Calibri"/>
        </w:rPr>
        <w:t>Our preference is to remain as an independent sixth form College; and</w:t>
      </w:r>
    </w:p>
    <w:p w14:paraId="7D29D79E" w14:textId="77777777" w:rsidR="00151CF3" w:rsidRPr="00151CF3" w:rsidRDefault="00151CF3" w:rsidP="00151CF3">
      <w:pPr>
        <w:pStyle w:val="ListParagraph"/>
        <w:ind w:left="2177"/>
        <w:rPr>
          <w:rFonts w:ascii="Calibri" w:hAnsi="Calibri" w:cs="Calibri"/>
        </w:rPr>
      </w:pPr>
    </w:p>
    <w:p w14:paraId="4941BFC2" w14:textId="39A8A96F" w:rsidR="00151CF3" w:rsidRPr="00151CF3" w:rsidRDefault="00151CF3" w:rsidP="00151CF3">
      <w:pPr>
        <w:pStyle w:val="ListParagraph"/>
        <w:numPr>
          <w:ilvl w:val="0"/>
          <w:numId w:val="27"/>
        </w:numPr>
        <w:rPr>
          <w:rFonts w:ascii="Calibri" w:hAnsi="Calibri" w:cs="Calibri"/>
        </w:rPr>
      </w:pPr>
      <w:r w:rsidRPr="00151CF3">
        <w:rPr>
          <w:rFonts w:ascii="Calibri" w:hAnsi="Calibri" w:cs="Calibri"/>
        </w:rPr>
        <w:t>T</w:t>
      </w:r>
      <w:r w:rsidRPr="00151CF3">
        <w:rPr>
          <w:rFonts w:ascii="Calibri" w:hAnsi="Calibri" w:cs="Calibri"/>
          <w:color w:val="333333"/>
          <w:shd w:val="clear" w:color="auto" w:fill="FFFFFF"/>
        </w:rPr>
        <w:t xml:space="preserve">he Corporation has not agreed to </w:t>
      </w:r>
      <w:proofErr w:type="spellStart"/>
      <w:r w:rsidRPr="00151CF3">
        <w:rPr>
          <w:rFonts w:ascii="Calibri" w:hAnsi="Calibri" w:cs="Calibri"/>
          <w:color w:val="333333"/>
          <w:shd w:val="clear" w:color="auto" w:fill="FFFFFF"/>
        </w:rPr>
        <w:t>academise</w:t>
      </w:r>
      <w:proofErr w:type="spellEnd"/>
      <w:r w:rsidRPr="00151CF3">
        <w:rPr>
          <w:rFonts w:ascii="Calibri" w:hAnsi="Calibri" w:cs="Calibri"/>
          <w:color w:val="333333"/>
          <w:shd w:val="clear" w:color="auto" w:fill="FFFFFF"/>
        </w:rPr>
        <w:t xml:space="preserve"> but rather to look at the option of setting up a Multi-Academy Trust including exploring who could be possible partners and what a MAT might look like</w:t>
      </w:r>
    </w:p>
    <w:p w14:paraId="7A665CF3" w14:textId="77777777" w:rsidR="00151CF3" w:rsidRPr="00151CF3" w:rsidRDefault="00151CF3" w:rsidP="00151CF3">
      <w:pPr>
        <w:pStyle w:val="ListParagraph"/>
        <w:ind w:left="2177"/>
        <w:rPr>
          <w:rFonts w:ascii="Calibri" w:hAnsi="Calibri" w:cs="Calibri"/>
        </w:rPr>
      </w:pPr>
    </w:p>
    <w:p w14:paraId="2135E893" w14:textId="7CCDA773" w:rsidR="00151CF3" w:rsidRPr="00151CF3" w:rsidRDefault="00151CF3" w:rsidP="00151CF3">
      <w:pPr>
        <w:pStyle w:val="ListParagraph"/>
        <w:numPr>
          <w:ilvl w:val="0"/>
          <w:numId w:val="14"/>
        </w:numPr>
        <w:rPr>
          <w:rFonts w:ascii="Calibri" w:hAnsi="Calibri" w:cs="Calibri"/>
        </w:rPr>
      </w:pPr>
      <w:r w:rsidRPr="00151CF3">
        <w:rPr>
          <w:rFonts w:ascii="Calibri" w:hAnsi="Calibri" w:cs="Calibri"/>
        </w:rPr>
        <w:t>To commit to a period of discussion on the future of the College with all members of the NewVIc staff from January to June 2022.</w:t>
      </w:r>
    </w:p>
    <w:p w14:paraId="18BDC3FD" w14:textId="3436E373" w:rsidR="00151CF3" w:rsidRPr="00151CF3" w:rsidRDefault="00151CF3" w:rsidP="00151CF3">
      <w:pPr>
        <w:pStyle w:val="ListParagraph"/>
        <w:numPr>
          <w:ilvl w:val="0"/>
          <w:numId w:val="14"/>
        </w:numPr>
        <w:rPr>
          <w:rFonts w:ascii="Calibri" w:hAnsi="Calibri" w:cs="Calibri"/>
        </w:rPr>
      </w:pPr>
      <w:r w:rsidRPr="00151CF3">
        <w:rPr>
          <w:rFonts w:ascii="Calibri" w:hAnsi="Calibri" w:cs="Calibri"/>
          <w:color w:val="333333"/>
          <w:shd w:val="clear" w:color="auto" w:fill="FFFFFF"/>
        </w:rPr>
        <w:t xml:space="preserve">To commit to implement the Joint Statement on sixth form colleges and academy status from the SFCA and the then main unions dated January 2017 (which was before the NEU came into being although the origins of the union were party to the document) if the College decides to </w:t>
      </w:r>
      <w:proofErr w:type="spellStart"/>
      <w:r w:rsidRPr="00151CF3">
        <w:rPr>
          <w:rFonts w:ascii="Calibri" w:hAnsi="Calibri" w:cs="Calibri"/>
          <w:color w:val="333333"/>
          <w:shd w:val="clear" w:color="auto" w:fill="FFFFFF"/>
        </w:rPr>
        <w:t>academise</w:t>
      </w:r>
      <w:proofErr w:type="spellEnd"/>
    </w:p>
    <w:p w14:paraId="02183345" w14:textId="5BDFCFE1" w:rsidR="00151CF3" w:rsidRPr="00151CF3" w:rsidRDefault="00151CF3" w:rsidP="00151CF3">
      <w:pPr>
        <w:pStyle w:val="ListParagraph"/>
        <w:numPr>
          <w:ilvl w:val="0"/>
          <w:numId w:val="14"/>
        </w:numPr>
        <w:rPr>
          <w:rFonts w:ascii="Calibri" w:hAnsi="Calibri" w:cs="Calibri"/>
        </w:rPr>
      </w:pPr>
      <w:r w:rsidRPr="00151CF3">
        <w:rPr>
          <w:rFonts w:ascii="Calibri" w:hAnsi="Calibri" w:cs="Calibri"/>
        </w:rPr>
        <w:t xml:space="preserve">That any decisions relating to possible Academisation must not put the best interests of NewVIc at risk bearing in mind, in particular, the obligations of the Corporation as a Charity and the Members as Trustees </w:t>
      </w:r>
    </w:p>
    <w:p w14:paraId="6F835D92" w14:textId="35716FEE" w:rsidR="00151CF3" w:rsidRPr="00151CF3" w:rsidRDefault="00151CF3" w:rsidP="00151CF3">
      <w:pPr>
        <w:pStyle w:val="ListParagraph"/>
        <w:numPr>
          <w:ilvl w:val="0"/>
          <w:numId w:val="14"/>
        </w:numPr>
        <w:rPr>
          <w:rFonts w:ascii="Calibri" w:hAnsi="Calibri" w:cs="Calibri"/>
        </w:rPr>
      </w:pPr>
      <w:r w:rsidRPr="00151CF3">
        <w:rPr>
          <w:rFonts w:ascii="Calibri" w:hAnsi="Calibri" w:cs="Calibri"/>
        </w:rPr>
        <w:t xml:space="preserve">That, given the pace of change in Further Education, future as yet unknown policy decisions by and on behalf of the Government and the as yet unknown outcome of </w:t>
      </w:r>
      <w:r w:rsidRPr="00151CF3">
        <w:rPr>
          <w:rFonts w:ascii="Calibri" w:hAnsi="Calibri" w:cs="Calibri"/>
        </w:rPr>
        <w:lastRenderedPageBreak/>
        <w:t>the discussions with all NewVIc staff, the Corporation cannot be bound by an explicit timetable although, realistically, it would probably take some time to establish a Multi-Academy Trust if it was decided to progress such an option</w:t>
      </w:r>
    </w:p>
    <w:p w14:paraId="0EEF758D" w14:textId="38C07E28" w:rsidR="00151CF3" w:rsidRPr="00151CF3" w:rsidRDefault="00151CF3" w:rsidP="00151CF3">
      <w:pPr>
        <w:pStyle w:val="ListParagraph"/>
        <w:numPr>
          <w:ilvl w:val="0"/>
          <w:numId w:val="14"/>
        </w:numPr>
        <w:rPr>
          <w:rFonts w:ascii="Calibri" w:hAnsi="Calibri" w:cs="Calibri"/>
        </w:rPr>
      </w:pPr>
      <w:r w:rsidRPr="00151CF3">
        <w:rPr>
          <w:rFonts w:ascii="Calibri" w:hAnsi="Calibri" w:cs="Calibri"/>
          <w:color w:val="333333"/>
          <w:shd w:val="clear" w:color="auto" w:fill="FFFFFF"/>
        </w:rPr>
        <w:t>To confirm the College’s commitment to consult further with staff and recognised trade unions, before a final decision is made, if it is decided to progress the academisation option or, indeed, any other option which would change the status of the College</w:t>
      </w:r>
    </w:p>
    <w:p w14:paraId="137D691C" w14:textId="77777777" w:rsidR="00151CF3" w:rsidRPr="00151CF3" w:rsidRDefault="00151CF3" w:rsidP="00151CF3">
      <w:pPr>
        <w:pStyle w:val="ListParagraph"/>
        <w:numPr>
          <w:ilvl w:val="0"/>
          <w:numId w:val="14"/>
        </w:numPr>
        <w:rPr>
          <w:rFonts w:ascii="Calibri" w:hAnsi="Calibri" w:cs="Calibri"/>
        </w:rPr>
      </w:pPr>
      <w:r w:rsidRPr="00151CF3">
        <w:rPr>
          <w:rFonts w:ascii="Calibri" w:hAnsi="Calibri" w:cs="Calibri"/>
        </w:rPr>
        <w:t xml:space="preserve">To look forward to hearing the outcome of the further discussions with the NEU and to hope that the commitment to engage in discussions with all staff will remove the current concerns </w:t>
      </w:r>
    </w:p>
    <w:p w14:paraId="4D360434" w14:textId="77777777" w:rsidR="00151CF3" w:rsidRPr="005C6C0D" w:rsidRDefault="00151CF3" w:rsidP="00151CF3">
      <w:pPr>
        <w:rPr>
          <w:rFonts w:ascii="Arial" w:hAnsi="Arial" w:cs="Arial"/>
        </w:rPr>
      </w:pPr>
    </w:p>
    <w:p w14:paraId="0C0A3006" w14:textId="666F6944" w:rsidR="00865838" w:rsidRPr="00910F21" w:rsidRDefault="00DB7134" w:rsidP="00865838">
      <w:pPr>
        <w:rPr>
          <w:b/>
          <w:bCs/>
        </w:rPr>
      </w:pPr>
      <w:r>
        <w:rPr>
          <w:b/>
          <w:bCs/>
        </w:rPr>
        <w:t>2</w:t>
      </w:r>
      <w:r w:rsidR="003E12F7">
        <w:rPr>
          <w:b/>
          <w:bCs/>
        </w:rPr>
        <w:t>8</w:t>
      </w:r>
      <w:r w:rsidR="00865838" w:rsidRPr="00910F21">
        <w:rPr>
          <w:b/>
          <w:bCs/>
        </w:rPr>
        <w:tab/>
      </w:r>
      <w:r w:rsidR="00865838">
        <w:rPr>
          <w:b/>
          <w:bCs/>
        </w:rPr>
        <w:t>CALENDAR OF MEETINGS – 202</w:t>
      </w:r>
      <w:r w:rsidR="007B7F78">
        <w:rPr>
          <w:b/>
          <w:bCs/>
        </w:rPr>
        <w:t>1</w:t>
      </w:r>
      <w:r w:rsidR="00865838">
        <w:rPr>
          <w:b/>
          <w:bCs/>
        </w:rPr>
        <w:t>/2</w:t>
      </w:r>
      <w:r w:rsidR="007B7F78">
        <w:rPr>
          <w:b/>
          <w:bCs/>
        </w:rPr>
        <w:t>2</w:t>
      </w:r>
      <w:r w:rsidR="00865838">
        <w:rPr>
          <w:b/>
          <w:bCs/>
        </w:rPr>
        <w:t xml:space="preserve">    </w:t>
      </w:r>
      <w:r w:rsidR="00865838" w:rsidRPr="00910F21">
        <w:rPr>
          <w:b/>
          <w:bCs/>
        </w:rPr>
        <w:t xml:space="preserve"> </w:t>
      </w:r>
    </w:p>
    <w:p w14:paraId="7A70B323" w14:textId="05A18266" w:rsidR="002048D8" w:rsidRDefault="00865838" w:rsidP="006F2958">
      <w:pPr>
        <w:ind w:left="737"/>
      </w:pPr>
      <w:r w:rsidRPr="001328D8">
        <w:t xml:space="preserve">The Corporation </w:t>
      </w:r>
      <w:r w:rsidR="002048D8">
        <w:t>NOTED the dates of the planned meetings to take place in</w:t>
      </w:r>
      <w:r w:rsidR="00DB7134">
        <w:t xml:space="preserve"> 202</w:t>
      </w:r>
      <w:r w:rsidR="00C72EFD">
        <w:t>1</w:t>
      </w:r>
      <w:r w:rsidR="00DB7134">
        <w:t>/2</w:t>
      </w:r>
      <w:r w:rsidR="00C72EFD">
        <w:t>2</w:t>
      </w:r>
      <w:r w:rsidR="002048D8">
        <w:t>:</w:t>
      </w:r>
    </w:p>
    <w:p w14:paraId="41F2D749" w14:textId="749A86DD" w:rsidR="00C72EFD" w:rsidRDefault="00C72EFD" w:rsidP="00387A6F">
      <w:pPr>
        <w:pStyle w:val="ListParagraph"/>
        <w:numPr>
          <w:ilvl w:val="0"/>
          <w:numId w:val="2"/>
        </w:numPr>
      </w:pPr>
      <w:r>
        <w:t xml:space="preserve">Wednesday 19 January 2022 </w:t>
      </w:r>
      <w:r w:rsidR="00BF49C5">
        <w:t xml:space="preserve">– </w:t>
      </w:r>
      <w:proofErr w:type="spellStart"/>
      <w:r w:rsidR="00BF49C5">
        <w:t>6pm</w:t>
      </w:r>
      <w:proofErr w:type="spellEnd"/>
      <w:r w:rsidR="00BF49C5">
        <w:t xml:space="preserve"> </w:t>
      </w:r>
      <w:r w:rsidR="003C1046">
        <w:t xml:space="preserve">start </w:t>
      </w:r>
      <w:r w:rsidR="001644EB">
        <w:t xml:space="preserve">online </w:t>
      </w:r>
      <w:r w:rsidR="00BF49C5">
        <w:t xml:space="preserve">– Special Meeting to consider issues relating to the </w:t>
      </w:r>
      <w:r w:rsidR="00AC4D0A">
        <w:t xml:space="preserve">College Strategic Plan </w:t>
      </w:r>
    </w:p>
    <w:p w14:paraId="7B3AAFFF" w14:textId="6296578C" w:rsidR="002048D8" w:rsidRDefault="002048D8" w:rsidP="00387A6F">
      <w:pPr>
        <w:pStyle w:val="ListParagraph"/>
        <w:numPr>
          <w:ilvl w:val="0"/>
          <w:numId w:val="2"/>
        </w:numPr>
      </w:pPr>
      <w:r>
        <w:t>Wednesday 3</w:t>
      </w:r>
      <w:r w:rsidR="00AC4D0A">
        <w:t>0</w:t>
      </w:r>
      <w:r>
        <w:t xml:space="preserve"> March 202</w:t>
      </w:r>
      <w:r w:rsidR="00AC4D0A">
        <w:t>2</w:t>
      </w:r>
      <w:r>
        <w:t xml:space="preserve"> – time to be confirmed</w:t>
      </w:r>
    </w:p>
    <w:p w14:paraId="4D34247A" w14:textId="3EBB87D0" w:rsidR="00411463" w:rsidRDefault="002048D8" w:rsidP="00387A6F">
      <w:pPr>
        <w:pStyle w:val="ListParagraph"/>
        <w:numPr>
          <w:ilvl w:val="0"/>
          <w:numId w:val="2"/>
        </w:numPr>
      </w:pPr>
      <w:r>
        <w:t>Wednesday 1</w:t>
      </w:r>
      <w:r w:rsidR="00AC4D0A">
        <w:t>3</w:t>
      </w:r>
      <w:r>
        <w:t xml:space="preserve"> July 202</w:t>
      </w:r>
      <w:r w:rsidR="00AC4D0A">
        <w:t>2</w:t>
      </w:r>
      <w:r>
        <w:t xml:space="preserve"> – time to be confirmed</w:t>
      </w:r>
    </w:p>
    <w:p w14:paraId="0675B62D" w14:textId="1F45B454" w:rsidR="002048D8" w:rsidRDefault="002048D8" w:rsidP="002048D8">
      <w:pPr>
        <w:ind w:left="737"/>
      </w:pPr>
      <w:r>
        <w:t xml:space="preserve">It was recognised that other meetings will be arranged if and when thought to be appropriate to address issues. </w:t>
      </w:r>
    </w:p>
    <w:p w14:paraId="4B51F5E2" w14:textId="30703E26" w:rsidR="00405355" w:rsidRDefault="00405355" w:rsidP="002048D8">
      <w:pPr>
        <w:ind w:left="737"/>
      </w:pPr>
      <w:r>
        <w:t xml:space="preserve">The intention was for the March and July meetings to be held in College </w:t>
      </w:r>
      <w:r w:rsidR="00C06FE5">
        <w:t xml:space="preserve">but with an opportunity for Members to join online if they wished. </w:t>
      </w:r>
      <w:r w:rsidR="00A223BB">
        <w:t xml:space="preserve">The arrangements would be confirmed nearer the time in the developments and experience. </w:t>
      </w:r>
    </w:p>
    <w:p w14:paraId="0D4B763F" w14:textId="36E8C5AE" w:rsidR="00B01A02" w:rsidRPr="00910F21" w:rsidRDefault="00B01A02" w:rsidP="00B01A02">
      <w:pPr>
        <w:rPr>
          <w:b/>
          <w:bCs/>
        </w:rPr>
      </w:pPr>
      <w:r>
        <w:rPr>
          <w:b/>
          <w:bCs/>
        </w:rPr>
        <w:t>29</w:t>
      </w:r>
      <w:r w:rsidRPr="00910F21">
        <w:rPr>
          <w:b/>
          <w:bCs/>
        </w:rPr>
        <w:tab/>
      </w:r>
      <w:r>
        <w:rPr>
          <w:b/>
          <w:bCs/>
        </w:rPr>
        <w:t xml:space="preserve">AUDIT &amp; RISK COMMITTEE – 24 NOVEMBER 2021 – CONFIDENTIAL ITEMS       </w:t>
      </w:r>
      <w:r w:rsidRPr="00910F21">
        <w:rPr>
          <w:b/>
          <w:bCs/>
        </w:rPr>
        <w:t xml:space="preserve"> </w:t>
      </w:r>
    </w:p>
    <w:p w14:paraId="7A4A7FF8" w14:textId="78E61767" w:rsidR="00C75BAA" w:rsidRDefault="00B01A02" w:rsidP="00B01A02">
      <w:pPr>
        <w:ind w:left="737"/>
      </w:pPr>
      <w:r w:rsidRPr="001328D8">
        <w:t>The Corporation</w:t>
      </w:r>
      <w:r>
        <w:t xml:space="preserve"> received and noted the Confidential Mi</w:t>
      </w:r>
      <w:r w:rsidR="00AE643D">
        <w:t xml:space="preserve">nutes </w:t>
      </w:r>
      <w:r w:rsidR="00AD67C4">
        <w:t>of the meeting of the Audit &amp; Risk Committee</w:t>
      </w:r>
      <w:r w:rsidR="00BF7C92">
        <w:t xml:space="preserve"> held on 24 November 2021</w:t>
      </w:r>
      <w:r w:rsidR="00AD67C4">
        <w:t xml:space="preserve">. </w:t>
      </w:r>
    </w:p>
    <w:p w14:paraId="5F1A13C7" w14:textId="0260F552" w:rsidR="00AD67C4" w:rsidRDefault="00AD67C4" w:rsidP="00B01A02">
      <w:pPr>
        <w:ind w:left="737"/>
      </w:pPr>
      <w:r>
        <w:t xml:space="preserve">It was appropriate for all Members </w:t>
      </w:r>
      <w:r w:rsidR="001274BF">
        <w:t xml:space="preserve">to remain, </w:t>
      </w:r>
      <w:r w:rsidR="00E36570">
        <w:t>with</w:t>
      </w:r>
      <w:r>
        <w:t xml:space="preserve"> the Executive </w:t>
      </w:r>
      <w:r w:rsidR="001274BF">
        <w:t xml:space="preserve">also </w:t>
      </w:r>
      <w:r w:rsidR="00E36570">
        <w:t>present</w:t>
      </w:r>
      <w:r w:rsidR="001274BF">
        <w:t xml:space="preserve">, </w:t>
      </w:r>
      <w:r>
        <w:t xml:space="preserve">and consider the recommendations. </w:t>
      </w:r>
      <w:r w:rsidR="006E74D3">
        <w:t xml:space="preserve">There was no need for any of those present to withdraw on </w:t>
      </w:r>
      <w:r w:rsidR="009C1473">
        <w:t xml:space="preserve">this occasion. </w:t>
      </w:r>
    </w:p>
    <w:p w14:paraId="6EC5210C" w14:textId="6A40BB51" w:rsidR="0076316F" w:rsidRDefault="0076316F" w:rsidP="00B01A02">
      <w:pPr>
        <w:ind w:left="737"/>
      </w:pPr>
      <w:r>
        <w:t>The Corporation APPROVED</w:t>
      </w:r>
      <w:r w:rsidR="00112768">
        <w:t xml:space="preserve"> the </w:t>
      </w:r>
      <w:r w:rsidR="009102E0">
        <w:t>recommendation and NOTED the second point</w:t>
      </w:r>
      <w:r>
        <w:t xml:space="preserve"> </w:t>
      </w:r>
      <w:r w:rsidR="007A362D">
        <w:t xml:space="preserve"> - given the </w:t>
      </w:r>
      <w:r w:rsidR="00C75206">
        <w:t>decisions taken these are recorded below in the public section of the Minutes</w:t>
      </w:r>
      <w:r w:rsidR="009C1473">
        <w:t xml:space="preserve"> as items 30 and 31</w:t>
      </w:r>
      <w:r w:rsidR="00C75206">
        <w:t xml:space="preserve">. </w:t>
      </w:r>
    </w:p>
    <w:p w14:paraId="23A3DF1E" w14:textId="63A82673" w:rsidR="003F14DA" w:rsidRPr="00910F21" w:rsidRDefault="003E12F7" w:rsidP="003F14DA">
      <w:pPr>
        <w:ind w:left="720" w:hanging="720"/>
        <w:rPr>
          <w:b/>
          <w:bCs/>
        </w:rPr>
      </w:pPr>
      <w:r>
        <w:rPr>
          <w:b/>
          <w:bCs/>
        </w:rPr>
        <w:t>30</w:t>
      </w:r>
      <w:r w:rsidR="003F14DA" w:rsidRPr="00910F21">
        <w:rPr>
          <w:b/>
          <w:bCs/>
        </w:rPr>
        <w:tab/>
      </w:r>
      <w:r w:rsidR="002255F3">
        <w:rPr>
          <w:b/>
          <w:bCs/>
        </w:rPr>
        <w:t xml:space="preserve">APPOINTMENT OF INTERNAL AUDITORS </w:t>
      </w:r>
      <w:r w:rsidR="003F14DA">
        <w:rPr>
          <w:b/>
          <w:bCs/>
        </w:rPr>
        <w:t xml:space="preserve">    </w:t>
      </w:r>
      <w:r w:rsidR="003F14DA" w:rsidRPr="00910F21">
        <w:rPr>
          <w:b/>
          <w:bCs/>
        </w:rPr>
        <w:t xml:space="preserve"> </w:t>
      </w:r>
    </w:p>
    <w:p w14:paraId="60B3446F" w14:textId="1CF83CED" w:rsidR="003F14DA" w:rsidRDefault="003F14DA" w:rsidP="003F14DA">
      <w:pPr>
        <w:ind w:left="737"/>
      </w:pPr>
      <w:r>
        <w:t xml:space="preserve">The Corporation </w:t>
      </w:r>
      <w:r w:rsidR="002255F3">
        <w:t xml:space="preserve">agreed to APPROVE the </w:t>
      </w:r>
      <w:r w:rsidR="00553959">
        <w:t xml:space="preserve">recommendation of the Audit &amp; Risk Committee that </w:t>
      </w:r>
      <w:proofErr w:type="spellStart"/>
      <w:r w:rsidR="00553959">
        <w:t>Scrutton</w:t>
      </w:r>
      <w:proofErr w:type="spellEnd"/>
      <w:r w:rsidR="00553959">
        <w:t xml:space="preserve"> Bland </w:t>
      </w:r>
      <w:r w:rsidR="00D5556C">
        <w:t xml:space="preserve">be </w:t>
      </w:r>
      <w:r w:rsidR="00B223EF">
        <w:t>re-</w:t>
      </w:r>
      <w:r w:rsidR="00D5556C">
        <w:t>appointed as Internal Auditors</w:t>
      </w:r>
      <w:r w:rsidR="004A79D1">
        <w:t xml:space="preserve"> </w:t>
      </w:r>
      <w:r w:rsidR="00B223EF">
        <w:t>for 20</w:t>
      </w:r>
      <w:r w:rsidR="00D3601B">
        <w:t>21/22</w:t>
      </w:r>
      <w:r w:rsidR="00FF49C4">
        <w:t xml:space="preserve">. </w:t>
      </w:r>
      <w:r w:rsidR="00D5556C">
        <w:t xml:space="preserve"> </w:t>
      </w:r>
      <w:r w:rsidR="00553959">
        <w:t xml:space="preserve"> </w:t>
      </w:r>
    </w:p>
    <w:p w14:paraId="6DAF3A1F" w14:textId="611AA35F" w:rsidR="00750226" w:rsidRPr="00910F21" w:rsidRDefault="006E74D3" w:rsidP="00750226">
      <w:pPr>
        <w:rPr>
          <w:b/>
          <w:bCs/>
        </w:rPr>
      </w:pPr>
      <w:r>
        <w:rPr>
          <w:b/>
          <w:bCs/>
        </w:rPr>
        <w:t>31</w:t>
      </w:r>
      <w:r w:rsidR="00750226" w:rsidRPr="00910F21">
        <w:rPr>
          <w:b/>
          <w:bCs/>
        </w:rPr>
        <w:tab/>
      </w:r>
      <w:r w:rsidR="00750226">
        <w:rPr>
          <w:b/>
          <w:bCs/>
        </w:rPr>
        <w:t xml:space="preserve">APPOINTMENT OF FINANCIAL STATEMENTS AUDITORS      </w:t>
      </w:r>
      <w:r w:rsidR="00750226" w:rsidRPr="00910F21">
        <w:rPr>
          <w:b/>
          <w:bCs/>
        </w:rPr>
        <w:t xml:space="preserve"> </w:t>
      </w:r>
    </w:p>
    <w:p w14:paraId="7655B750" w14:textId="77777777" w:rsidR="00750226" w:rsidRDefault="00750226" w:rsidP="00750226">
      <w:pPr>
        <w:ind w:left="737"/>
      </w:pPr>
      <w:r w:rsidRPr="001328D8">
        <w:t xml:space="preserve">The Corporation </w:t>
      </w:r>
      <w:r>
        <w:t xml:space="preserve">agreed to NOTE  the decision of  the Audit &amp; Risk Committee that a tender process be carried out leading to the appointment of  the Financial Statements Auditors as from the review for 2021/22. </w:t>
      </w:r>
    </w:p>
    <w:p w14:paraId="5166623C" w14:textId="77777777" w:rsidR="00750226" w:rsidRDefault="00750226" w:rsidP="00750226">
      <w:pPr>
        <w:ind w:left="737"/>
      </w:pPr>
      <w:r>
        <w:t>The intention was to present the recommendation to the Corporation on 30 March 2022 so the appointment of the Financial Statements Auditors may be confirmed</w:t>
      </w:r>
    </w:p>
    <w:p w14:paraId="08C03C4D" w14:textId="77777777" w:rsidR="009124F7" w:rsidRPr="001328D8" w:rsidRDefault="009124F7" w:rsidP="00750226">
      <w:pPr>
        <w:ind w:left="737"/>
      </w:pPr>
    </w:p>
    <w:p w14:paraId="42283291" w14:textId="2A914892" w:rsidR="005001F1" w:rsidRDefault="001655FD" w:rsidP="0046448E">
      <w:pPr>
        <w:ind w:left="720" w:hanging="720"/>
        <w:rPr>
          <w:b/>
          <w:bCs/>
        </w:rPr>
      </w:pPr>
      <w:r>
        <w:rPr>
          <w:b/>
          <w:bCs/>
        </w:rPr>
        <w:lastRenderedPageBreak/>
        <w:t>3</w:t>
      </w:r>
      <w:r w:rsidR="003E12F7">
        <w:rPr>
          <w:b/>
          <w:bCs/>
        </w:rPr>
        <w:t>2</w:t>
      </w:r>
      <w:r w:rsidR="00D42B63">
        <w:rPr>
          <w:b/>
          <w:bCs/>
        </w:rPr>
        <w:tab/>
      </w:r>
      <w:r w:rsidR="005001F1" w:rsidRPr="00E9305E">
        <w:rPr>
          <w:b/>
          <w:bCs/>
        </w:rPr>
        <w:t>C</w:t>
      </w:r>
      <w:r w:rsidR="005001F1">
        <w:rPr>
          <w:b/>
          <w:bCs/>
        </w:rPr>
        <w:t>ONFIDENTIAL ITEM</w:t>
      </w:r>
      <w:r w:rsidR="008916ED">
        <w:rPr>
          <w:b/>
          <w:bCs/>
        </w:rPr>
        <w:t>S</w:t>
      </w:r>
      <w:r w:rsidR="005001F1">
        <w:rPr>
          <w:b/>
          <w:bCs/>
        </w:rPr>
        <w:t xml:space="preserve"> OF BUSINESS </w:t>
      </w:r>
    </w:p>
    <w:p w14:paraId="18BBBFEE" w14:textId="77777777" w:rsidR="0034605D" w:rsidRDefault="005E5541" w:rsidP="005001F1">
      <w:pPr>
        <w:ind w:left="737"/>
      </w:pPr>
      <w:r>
        <w:t>The Minute</w:t>
      </w:r>
      <w:r w:rsidR="00810B2C">
        <w:t>s</w:t>
      </w:r>
      <w:r>
        <w:t xml:space="preserve"> covering th</w:t>
      </w:r>
      <w:r w:rsidR="00325DEB">
        <w:t>e</w:t>
      </w:r>
      <w:r>
        <w:t xml:space="preserve"> item</w:t>
      </w:r>
      <w:r w:rsidR="008916ED">
        <w:t>s</w:t>
      </w:r>
      <w:r>
        <w:t xml:space="preserve"> will be regarded as being confidential until agreed otherwise by the Corporation</w:t>
      </w:r>
      <w:r w:rsidR="006A52F7">
        <w:t xml:space="preserve">. </w:t>
      </w:r>
    </w:p>
    <w:p w14:paraId="34689F7D" w14:textId="352A557E" w:rsidR="00971341" w:rsidRDefault="00971341" w:rsidP="005001F1">
      <w:pPr>
        <w:ind w:left="737"/>
      </w:pPr>
      <w:r>
        <w:t xml:space="preserve">For the first item </w:t>
      </w:r>
      <w:r w:rsidR="006A230B">
        <w:t>the</w:t>
      </w:r>
      <w:r w:rsidR="00DE693D">
        <w:t xml:space="preserve"> two</w:t>
      </w:r>
      <w:r w:rsidR="006A230B">
        <w:t xml:space="preserve"> Staff Members </w:t>
      </w:r>
      <w:r w:rsidR="00DE693D">
        <w:t xml:space="preserve">serving on the Corporation </w:t>
      </w:r>
      <w:r w:rsidR="006A230B">
        <w:t>withdrew</w:t>
      </w:r>
      <w:r w:rsidR="00A2447E">
        <w:t xml:space="preserve"> from the meeting</w:t>
      </w:r>
      <w:r w:rsidR="00BF4868">
        <w:t xml:space="preserve"> with the Principal &amp; Chief Executive</w:t>
      </w:r>
      <w:r w:rsidR="00A0477A">
        <w:t xml:space="preserve"> and the Executive remaining</w:t>
      </w:r>
      <w:r w:rsidR="006A230B">
        <w:t>.</w:t>
      </w:r>
    </w:p>
    <w:p w14:paraId="60ABB288" w14:textId="072DA86D" w:rsidR="00A0477A" w:rsidRDefault="00A0477A" w:rsidP="005001F1">
      <w:pPr>
        <w:ind w:left="737"/>
      </w:pPr>
      <w:r>
        <w:t xml:space="preserve">At this point Member Miklos Sarosi </w:t>
      </w:r>
      <w:r w:rsidR="00B77098">
        <w:t>left the meeting</w:t>
      </w:r>
      <w:r w:rsidR="00A767DE">
        <w:t xml:space="preserve"> – the meeting remained quorate</w:t>
      </w:r>
      <w:r w:rsidR="00B77098">
        <w:t>.</w:t>
      </w:r>
    </w:p>
    <w:p w14:paraId="0F08EFD8" w14:textId="67879D22" w:rsidR="005001F1" w:rsidRDefault="006A230B" w:rsidP="005001F1">
      <w:pPr>
        <w:ind w:left="737"/>
      </w:pPr>
      <w:r>
        <w:t xml:space="preserve">For the second item </w:t>
      </w:r>
      <w:r w:rsidR="006F2958">
        <w:t xml:space="preserve"> the  Principal &amp; Chief Executive and all other members of staff </w:t>
      </w:r>
      <w:r w:rsidR="003E12F7">
        <w:t xml:space="preserve"> </w:t>
      </w:r>
      <w:r w:rsidR="006F2958">
        <w:t xml:space="preserve">withdrew from the meeting. </w:t>
      </w:r>
      <w:r w:rsidR="005001F1" w:rsidRPr="005001F1">
        <w:t xml:space="preserve">  </w:t>
      </w:r>
    </w:p>
    <w:p w14:paraId="0219306F" w14:textId="4A007EE9" w:rsidR="00A2447E" w:rsidRDefault="00A2447E" w:rsidP="005001F1">
      <w:pPr>
        <w:ind w:left="737"/>
      </w:pPr>
      <w:r>
        <w:t xml:space="preserve">The Minutes will </w:t>
      </w:r>
      <w:r w:rsidR="00573B40">
        <w:t>be made available on the following basis:</w:t>
      </w:r>
    </w:p>
    <w:p w14:paraId="197C6BD4" w14:textId="6F44AF25" w:rsidR="00573B40" w:rsidRDefault="00573B40" w:rsidP="00573B40">
      <w:pPr>
        <w:pStyle w:val="ListParagraph"/>
        <w:numPr>
          <w:ilvl w:val="0"/>
          <w:numId w:val="20"/>
        </w:numPr>
      </w:pPr>
      <w:r>
        <w:t>Item 1</w:t>
      </w:r>
      <w:r w:rsidR="008E3BD8">
        <w:t xml:space="preserve"> – Independent and Parent Members plus the Principal &amp; Chief Executive</w:t>
      </w:r>
    </w:p>
    <w:p w14:paraId="503AC496" w14:textId="1C3E75E2" w:rsidR="008E3BD8" w:rsidRDefault="008E3BD8" w:rsidP="00573B40">
      <w:pPr>
        <w:pStyle w:val="ListParagraph"/>
        <w:numPr>
          <w:ilvl w:val="0"/>
          <w:numId w:val="20"/>
        </w:numPr>
      </w:pPr>
      <w:r>
        <w:t xml:space="preserve">Item 2 -  Independent and Parent Members only </w:t>
      </w:r>
    </w:p>
    <w:p w14:paraId="30880312" w14:textId="77777777" w:rsidR="00D63F42" w:rsidRDefault="00D63F42" w:rsidP="00D63F42">
      <w:pPr>
        <w:rPr>
          <w:i/>
          <w:iCs/>
        </w:rPr>
      </w:pPr>
    </w:p>
    <w:p w14:paraId="6D951DF9" w14:textId="306B4E1C" w:rsidR="002852B0" w:rsidRDefault="00D63F42" w:rsidP="00D63F42">
      <w:r>
        <w:t xml:space="preserve"> Chair: ________________________________________ Date: ____________________________</w:t>
      </w:r>
    </w:p>
    <w:sectPr w:rsidR="002852B0" w:rsidSect="00B855FC">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921A" w14:textId="77777777" w:rsidR="001A4423" w:rsidRDefault="001A4423" w:rsidP="00910F21">
      <w:pPr>
        <w:spacing w:after="0" w:line="240" w:lineRule="auto"/>
      </w:pPr>
      <w:r>
        <w:separator/>
      </w:r>
    </w:p>
  </w:endnote>
  <w:endnote w:type="continuationSeparator" w:id="0">
    <w:p w14:paraId="3D0CE86A" w14:textId="77777777" w:rsidR="001A4423" w:rsidRDefault="001A4423"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265724"/>
      <w:docPartObj>
        <w:docPartGallery w:val="Page Numbers (Bottom of Page)"/>
        <w:docPartUnique/>
      </w:docPartObj>
    </w:sdtPr>
    <w:sdtEndPr>
      <w:rPr>
        <w:noProof/>
      </w:rPr>
    </w:sdtEndPr>
    <w:sdtContent>
      <w:p w14:paraId="65C6A6D2" w14:textId="79EC4303" w:rsidR="00FE20DE" w:rsidRDefault="00FE20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8CE088" w14:textId="49AEC83C" w:rsidR="00794168" w:rsidRPr="00932CEA" w:rsidRDefault="00FE20DE">
    <w:pPr>
      <w:pStyle w:val="Footer"/>
      <w:rPr>
        <w:sz w:val="16"/>
        <w:szCs w:val="16"/>
      </w:rPr>
    </w:pPr>
    <w:r>
      <w:rPr>
        <w:sz w:val="16"/>
        <w:szCs w:val="16"/>
      </w:rPr>
      <w:t>NewVIc Corp Minutes 1</w:t>
    </w:r>
    <w:r w:rsidR="004F4878">
      <w:rPr>
        <w:sz w:val="16"/>
        <w:szCs w:val="16"/>
      </w:rPr>
      <w:t xml:space="preserve">5 </w:t>
    </w:r>
    <w:r>
      <w:rPr>
        <w:sz w:val="16"/>
        <w:szCs w:val="16"/>
      </w:rPr>
      <w:t>December 202</w:t>
    </w:r>
    <w:r w:rsidR="004F4878">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39A2" w14:textId="77777777" w:rsidR="001A4423" w:rsidRDefault="001A4423" w:rsidP="00910F21">
      <w:pPr>
        <w:spacing w:after="0" w:line="240" w:lineRule="auto"/>
      </w:pPr>
      <w:r>
        <w:separator/>
      </w:r>
    </w:p>
  </w:footnote>
  <w:footnote w:type="continuationSeparator" w:id="0">
    <w:p w14:paraId="48018D76" w14:textId="77777777" w:rsidR="001A4423" w:rsidRDefault="001A4423"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325"/>
    <w:multiLevelType w:val="hybridMultilevel"/>
    <w:tmpl w:val="F35478A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06FE7709"/>
    <w:multiLevelType w:val="hybridMultilevel"/>
    <w:tmpl w:val="E328255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8084C26"/>
    <w:multiLevelType w:val="hybridMultilevel"/>
    <w:tmpl w:val="0276D96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081A04BA"/>
    <w:multiLevelType w:val="hybridMultilevel"/>
    <w:tmpl w:val="1DB62D1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C03080E"/>
    <w:multiLevelType w:val="hybridMultilevel"/>
    <w:tmpl w:val="3EC431E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5" w15:restartNumberingAfterBreak="0">
    <w:nsid w:val="0C430704"/>
    <w:multiLevelType w:val="hybridMultilevel"/>
    <w:tmpl w:val="AC8615D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10110A65"/>
    <w:multiLevelType w:val="hybridMultilevel"/>
    <w:tmpl w:val="D124FBC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7" w15:restartNumberingAfterBreak="0">
    <w:nsid w:val="12020A9A"/>
    <w:multiLevelType w:val="hybridMultilevel"/>
    <w:tmpl w:val="E0C21B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6B263E"/>
    <w:multiLevelType w:val="hybridMultilevel"/>
    <w:tmpl w:val="9ADEC2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E1C3C66"/>
    <w:multiLevelType w:val="hybridMultilevel"/>
    <w:tmpl w:val="C84CB75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0" w15:restartNumberingAfterBreak="0">
    <w:nsid w:val="1E9F602C"/>
    <w:multiLevelType w:val="hybridMultilevel"/>
    <w:tmpl w:val="95381EA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1" w15:restartNumberingAfterBreak="0">
    <w:nsid w:val="2F2F5B57"/>
    <w:multiLevelType w:val="hybridMultilevel"/>
    <w:tmpl w:val="DF56A60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2"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337A14A6"/>
    <w:multiLevelType w:val="hybridMultilevel"/>
    <w:tmpl w:val="A4DC13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40600D4"/>
    <w:multiLevelType w:val="hybridMultilevel"/>
    <w:tmpl w:val="F280A0E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373522C4"/>
    <w:multiLevelType w:val="hybridMultilevel"/>
    <w:tmpl w:val="0592103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3C0D6BCC"/>
    <w:multiLevelType w:val="hybridMultilevel"/>
    <w:tmpl w:val="885EEB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ED406E2"/>
    <w:multiLevelType w:val="hybridMultilevel"/>
    <w:tmpl w:val="69402F5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40067426"/>
    <w:multiLevelType w:val="hybridMultilevel"/>
    <w:tmpl w:val="3AA4F97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9" w15:restartNumberingAfterBreak="0">
    <w:nsid w:val="54185902"/>
    <w:multiLevelType w:val="hybridMultilevel"/>
    <w:tmpl w:val="EBE6967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0" w15:restartNumberingAfterBreak="0">
    <w:nsid w:val="586558FA"/>
    <w:multiLevelType w:val="hybridMultilevel"/>
    <w:tmpl w:val="8B94215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1" w15:restartNumberingAfterBreak="0">
    <w:nsid w:val="61182B76"/>
    <w:multiLevelType w:val="hybridMultilevel"/>
    <w:tmpl w:val="0848ECB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2" w15:restartNumberingAfterBreak="0">
    <w:nsid w:val="62760FA9"/>
    <w:multiLevelType w:val="hybridMultilevel"/>
    <w:tmpl w:val="16D434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FFB5183"/>
    <w:multiLevelType w:val="hybridMultilevel"/>
    <w:tmpl w:val="859E88D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4" w15:restartNumberingAfterBreak="0">
    <w:nsid w:val="706E7469"/>
    <w:multiLevelType w:val="hybridMultilevel"/>
    <w:tmpl w:val="FB78CAFE"/>
    <w:lvl w:ilvl="0" w:tplc="08090001">
      <w:start w:val="1"/>
      <w:numFmt w:val="bullet"/>
      <w:lvlText w:val=""/>
      <w:lvlJc w:val="left"/>
      <w:pPr>
        <w:ind w:left="1834"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5" w15:restartNumberingAfterBreak="0">
    <w:nsid w:val="739F67FA"/>
    <w:multiLevelType w:val="hybridMultilevel"/>
    <w:tmpl w:val="6B52BB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44A1C9A"/>
    <w:multiLevelType w:val="hybridMultilevel"/>
    <w:tmpl w:val="DF86A9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F3B5202"/>
    <w:multiLevelType w:val="hybridMultilevel"/>
    <w:tmpl w:val="057CCCF6"/>
    <w:lvl w:ilvl="0" w:tplc="9F086778">
      <w:start w:val="1"/>
      <w:numFmt w:val="lowerRoman"/>
      <w:lvlText w:val="(%1)"/>
      <w:lvlJc w:val="left"/>
      <w:pPr>
        <w:ind w:left="2177" w:hanging="720"/>
      </w:pPr>
      <w:rPr>
        <w:rFonts w:hint="default"/>
      </w:rPr>
    </w:lvl>
    <w:lvl w:ilvl="1" w:tplc="04090019" w:tentative="1">
      <w:start w:val="1"/>
      <w:numFmt w:val="lowerLetter"/>
      <w:lvlText w:val="%2."/>
      <w:lvlJc w:val="left"/>
      <w:pPr>
        <w:ind w:left="2537" w:hanging="360"/>
      </w:pPr>
    </w:lvl>
    <w:lvl w:ilvl="2" w:tplc="0409001B" w:tentative="1">
      <w:start w:val="1"/>
      <w:numFmt w:val="lowerRoman"/>
      <w:lvlText w:val="%3."/>
      <w:lvlJc w:val="right"/>
      <w:pPr>
        <w:ind w:left="3257" w:hanging="180"/>
      </w:pPr>
    </w:lvl>
    <w:lvl w:ilvl="3" w:tplc="0409000F" w:tentative="1">
      <w:start w:val="1"/>
      <w:numFmt w:val="decimal"/>
      <w:lvlText w:val="%4."/>
      <w:lvlJc w:val="left"/>
      <w:pPr>
        <w:ind w:left="3977" w:hanging="360"/>
      </w:pPr>
    </w:lvl>
    <w:lvl w:ilvl="4" w:tplc="04090019" w:tentative="1">
      <w:start w:val="1"/>
      <w:numFmt w:val="lowerLetter"/>
      <w:lvlText w:val="%5."/>
      <w:lvlJc w:val="left"/>
      <w:pPr>
        <w:ind w:left="4697" w:hanging="360"/>
      </w:pPr>
    </w:lvl>
    <w:lvl w:ilvl="5" w:tplc="0409001B" w:tentative="1">
      <w:start w:val="1"/>
      <w:numFmt w:val="lowerRoman"/>
      <w:lvlText w:val="%6."/>
      <w:lvlJc w:val="right"/>
      <w:pPr>
        <w:ind w:left="5417" w:hanging="180"/>
      </w:pPr>
    </w:lvl>
    <w:lvl w:ilvl="6" w:tplc="0409000F" w:tentative="1">
      <w:start w:val="1"/>
      <w:numFmt w:val="decimal"/>
      <w:lvlText w:val="%7."/>
      <w:lvlJc w:val="left"/>
      <w:pPr>
        <w:ind w:left="6137" w:hanging="360"/>
      </w:pPr>
    </w:lvl>
    <w:lvl w:ilvl="7" w:tplc="04090019" w:tentative="1">
      <w:start w:val="1"/>
      <w:numFmt w:val="lowerLetter"/>
      <w:lvlText w:val="%8."/>
      <w:lvlJc w:val="left"/>
      <w:pPr>
        <w:ind w:left="6857" w:hanging="360"/>
      </w:pPr>
    </w:lvl>
    <w:lvl w:ilvl="8" w:tplc="0409001B" w:tentative="1">
      <w:start w:val="1"/>
      <w:numFmt w:val="lowerRoman"/>
      <w:lvlText w:val="%9."/>
      <w:lvlJc w:val="right"/>
      <w:pPr>
        <w:ind w:left="7577" w:hanging="180"/>
      </w:pPr>
    </w:lvl>
  </w:abstractNum>
  <w:num w:numId="1">
    <w:abstractNumId w:val="24"/>
  </w:num>
  <w:num w:numId="2">
    <w:abstractNumId w:val="12"/>
  </w:num>
  <w:num w:numId="3">
    <w:abstractNumId w:val="26"/>
  </w:num>
  <w:num w:numId="4">
    <w:abstractNumId w:val="25"/>
  </w:num>
  <w:num w:numId="5">
    <w:abstractNumId w:val="13"/>
  </w:num>
  <w:num w:numId="6">
    <w:abstractNumId w:val="3"/>
  </w:num>
  <w:num w:numId="7">
    <w:abstractNumId w:val="22"/>
  </w:num>
  <w:num w:numId="8">
    <w:abstractNumId w:val="16"/>
  </w:num>
  <w:num w:numId="9">
    <w:abstractNumId w:val="17"/>
  </w:num>
  <w:num w:numId="10">
    <w:abstractNumId w:val="20"/>
  </w:num>
  <w:num w:numId="11">
    <w:abstractNumId w:val="10"/>
  </w:num>
  <w:num w:numId="12">
    <w:abstractNumId w:val="11"/>
  </w:num>
  <w:num w:numId="13">
    <w:abstractNumId w:val="23"/>
  </w:num>
  <w:num w:numId="14">
    <w:abstractNumId w:val="18"/>
  </w:num>
  <w:num w:numId="15">
    <w:abstractNumId w:val="1"/>
  </w:num>
  <w:num w:numId="16">
    <w:abstractNumId w:val="14"/>
  </w:num>
  <w:num w:numId="17">
    <w:abstractNumId w:val="19"/>
  </w:num>
  <w:num w:numId="18">
    <w:abstractNumId w:val="15"/>
  </w:num>
  <w:num w:numId="19">
    <w:abstractNumId w:val="21"/>
  </w:num>
  <w:num w:numId="20">
    <w:abstractNumId w:val="6"/>
  </w:num>
  <w:num w:numId="21">
    <w:abstractNumId w:val="0"/>
  </w:num>
  <w:num w:numId="22">
    <w:abstractNumId w:val="5"/>
  </w:num>
  <w:num w:numId="23">
    <w:abstractNumId w:val="7"/>
  </w:num>
  <w:num w:numId="24">
    <w:abstractNumId w:val="8"/>
  </w:num>
  <w:num w:numId="25">
    <w:abstractNumId w:val="4"/>
  </w:num>
  <w:num w:numId="26">
    <w:abstractNumId w:val="9"/>
  </w:num>
  <w:num w:numId="27">
    <w:abstractNumId w:val="27"/>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02EB"/>
    <w:rsid w:val="00000313"/>
    <w:rsid w:val="00001E19"/>
    <w:rsid w:val="00002FDA"/>
    <w:rsid w:val="000041C3"/>
    <w:rsid w:val="00004CBC"/>
    <w:rsid w:val="00005663"/>
    <w:rsid w:val="00006A0A"/>
    <w:rsid w:val="00010F4F"/>
    <w:rsid w:val="00010FE7"/>
    <w:rsid w:val="00012701"/>
    <w:rsid w:val="00012723"/>
    <w:rsid w:val="00013362"/>
    <w:rsid w:val="0001684F"/>
    <w:rsid w:val="00016C58"/>
    <w:rsid w:val="00016E30"/>
    <w:rsid w:val="0001726A"/>
    <w:rsid w:val="0001774E"/>
    <w:rsid w:val="0001777E"/>
    <w:rsid w:val="000178CC"/>
    <w:rsid w:val="000218F7"/>
    <w:rsid w:val="00021DCF"/>
    <w:rsid w:val="00027BDB"/>
    <w:rsid w:val="00032BBE"/>
    <w:rsid w:val="0003576A"/>
    <w:rsid w:val="0003788C"/>
    <w:rsid w:val="00037E38"/>
    <w:rsid w:val="00037F13"/>
    <w:rsid w:val="000404F6"/>
    <w:rsid w:val="000413AE"/>
    <w:rsid w:val="00041A4C"/>
    <w:rsid w:val="0004435B"/>
    <w:rsid w:val="00051F6D"/>
    <w:rsid w:val="0005311F"/>
    <w:rsid w:val="0005395E"/>
    <w:rsid w:val="00056807"/>
    <w:rsid w:val="000640EC"/>
    <w:rsid w:val="00064ECB"/>
    <w:rsid w:val="000654BB"/>
    <w:rsid w:val="00065CA4"/>
    <w:rsid w:val="00065D52"/>
    <w:rsid w:val="0007124F"/>
    <w:rsid w:val="00076815"/>
    <w:rsid w:val="00082524"/>
    <w:rsid w:val="00082A1F"/>
    <w:rsid w:val="0008436E"/>
    <w:rsid w:val="000847DC"/>
    <w:rsid w:val="0008676A"/>
    <w:rsid w:val="000870DA"/>
    <w:rsid w:val="00090415"/>
    <w:rsid w:val="000905F2"/>
    <w:rsid w:val="000909A3"/>
    <w:rsid w:val="00090F2A"/>
    <w:rsid w:val="00091107"/>
    <w:rsid w:val="0009661D"/>
    <w:rsid w:val="0009697C"/>
    <w:rsid w:val="00097393"/>
    <w:rsid w:val="00097B3F"/>
    <w:rsid w:val="000A0384"/>
    <w:rsid w:val="000A3E03"/>
    <w:rsid w:val="000A4E84"/>
    <w:rsid w:val="000A6285"/>
    <w:rsid w:val="000A6E22"/>
    <w:rsid w:val="000A788E"/>
    <w:rsid w:val="000B0139"/>
    <w:rsid w:val="000B081F"/>
    <w:rsid w:val="000B1A11"/>
    <w:rsid w:val="000B1BAA"/>
    <w:rsid w:val="000B2454"/>
    <w:rsid w:val="000B329C"/>
    <w:rsid w:val="000B3697"/>
    <w:rsid w:val="000B3A24"/>
    <w:rsid w:val="000B58A9"/>
    <w:rsid w:val="000B6A21"/>
    <w:rsid w:val="000C1D6D"/>
    <w:rsid w:val="000C33CF"/>
    <w:rsid w:val="000C7759"/>
    <w:rsid w:val="000C7B5D"/>
    <w:rsid w:val="000D0669"/>
    <w:rsid w:val="000D30C0"/>
    <w:rsid w:val="000D3C8F"/>
    <w:rsid w:val="000D479D"/>
    <w:rsid w:val="000D6824"/>
    <w:rsid w:val="000D73F4"/>
    <w:rsid w:val="000E00BD"/>
    <w:rsid w:val="000E0429"/>
    <w:rsid w:val="000E05F2"/>
    <w:rsid w:val="000E09CA"/>
    <w:rsid w:val="000E1B71"/>
    <w:rsid w:val="000E32F1"/>
    <w:rsid w:val="000E36E1"/>
    <w:rsid w:val="000E4D01"/>
    <w:rsid w:val="000E5CC6"/>
    <w:rsid w:val="000E6FD1"/>
    <w:rsid w:val="000F0319"/>
    <w:rsid w:val="000F2506"/>
    <w:rsid w:val="000F4CA4"/>
    <w:rsid w:val="000F775B"/>
    <w:rsid w:val="00101547"/>
    <w:rsid w:val="001015C7"/>
    <w:rsid w:val="001034CB"/>
    <w:rsid w:val="00103A5C"/>
    <w:rsid w:val="00104BFC"/>
    <w:rsid w:val="00104D62"/>
    <w:rsid w:val="00104F77"/>
    <w:rsid w:val="00105C83"/>
    <w:rsid w:val="00105F8F"/>
    <w:rsid w:val="00106507"/>
    <w:rsid w:val="00106FCF"/>
    <w:rsid w:val="00107143"/>
    <w:rsid w:val="001072B2"/>
    <w:rsid w:val="00110860"/>
    <w:rsid w:val="00111B82"/>
    <w:rsid w:val="001126EB"/>
    <w:rsid w:val="00112768"/>
    <w:rsid w:val="00113E15"/>
    <w:rsid w:val="00114162"/>
    <w:rsid w:val="0011546E"/>
    <w:rsid w:val="001200CD"/>
    <w:rsid w:val="001210A4"/>
    <w:rsid w:val="00122392"/>
    <w:rsid w:val="0012459F"/>
    <w:rsid w:val="001274BF"/>
    <w:rsid w:val="00130900"/>
    <w:rsid w:val="00130967"/>
    <w:rsid w:val="001328D8"/>
    <w:rsid w:val="00133A00"/>
    <w:rsid w:val="00133E60"/>
    <w:rsid w:val="00134406"/>
    <w:rsid w:val="00135755"/>
    <w:rsid w:val="00136424"/>
    <w:rsid w:val="00140233"/>
    <w:rsid w:val="00140BC2"/>
    <w:rsid w:val="00140CF6"/>
    <w:rsid w:val="001419B4"/>
    <w:rsid w:val="00141B5C"/>
    <w:rsid w:val="001427D0"/>
    <w:rsid w:val="001430CD"/>
    <w:rsid w:val="001448F8"/>
    <w:rsid w:val="00144FEA"/>
    <w:rsid w:val="00147D67"/>
    <w:rsid w:val="00151A97"/>
    <w:rsid w:val="00151CF3"/>
    <w:rsid w:val="00152B37"/>
    <w:rsid w:val="00153954"/>
    <w:rsid w:val="001557BE"/>
    <w:rsid w:val="00155A9B"/>
    <w:rsid w:val="001569A7"/>
    <w:rsid w:val="00156D57"/>
    <w:rsid w:val="00157FAB"/>
    <w:rsid w:val="00160786"/>
    <w:rsid w:val="00160CC8"/>
    <w:rsid w:val="001644EB"/>
    <w:rsid w:val="001655FD"/>
    <w:rsid w:val="00166E30"/>
    <w:rsid w:val="00167DB8"/>
    <w:rsid w:val="001724B4"/>
    <w:rsid w:val="00176423"/>
    <w:rsid w:val="001802F0"/>
    <w:rsid w:val="001813A7"/>
    <w:rsid w:val="001816EB"/>
    <w:rsid w:val="0018515B"/>
    <w:rsid w:val="00186595"/>
    <w:rsid w:val="001871E7"/>
    <w:rsid w:val="00187A8E"/>
    <w:rsid w:val="001910A9"/>
    <w:rsid w:val="00192376"/>
    <w:rsid w:val="00193A8E"/>
    <w:rsid w:val="00195090"/>
    <w:rsid w:val="001951F7"/>
    <w:rsid w:val="001959CC"/>
    <w:rsid w:val="00195CFA"/>
    <w:rsid w:val="001965B1"/>
    <w:rsid w:val="001972B1"/>
    <w:rsid w:val="001A04B7"/>
    <w:rsid w:val="001A4423"/>
    <w:rsid w:val="001A4A0F"/>
    <w:rsid w:val="001A5D5B"/>
    <w:rsid w:val="001A5EE6"/>
    <w:rsid w:val="001B53C2"/>
    <w:rsid w:val="001B6781"/>
    <w:rsid w:val="001B6948"/>
    <w:rsid w:val="001B7372"/>
    <w:rsid w:val="001C1399"/>
    <w:rsid w:val="001C160B"/>
    <w:rsid w:val="001C4ED5"/>
    <w:rsid w:val="001C740C"/>
    <w:rsid w:val="001D0175"/>
    <w:rsid w:val="001D0A4D"/>
    <w:rsid w:val="001D16EA"/>
    <w:rsid w:val="001D405B"/>
    <w:rsid w:val="001D4966"/>
    <w:rsid w:val="001D50DD"/>
    <w:rsid w:val="001D59E8"/>
    <w:rsid w:val="001D72E1"/>
    <w:rsid w:val="001D75FD"/>
    <w:rsid w:val="001E0261"/>
    <w:rsid w:val="001E0D43"/>
    <w:rsid w:val="001E14A7"/>
    <w:rsid w:val="001E169E"/>
    <w:rsid w:val="001E3C8A"/>
    <w:rsid w:val="001E7AA8"/>
    <w:rsid w:val="001F09A5"/>
    <w:rsid w:val="001F152A"/>
    <w:rsid w:val="001F20D1"/>
    <w:rsid w:val="001F361C"/>
    <w:rsid w:val="001F4A28"/>
    <w:rsid w:val="001F66E5"/>
    <w:rsid w:val="001F73DF"/>
    <w:rsid w:val="002048D8"/>
    <w:rsid w:val="00205D22"/>
    <w:rsid w:val="00212975"/>
    <w:rsid w:val="00213A5E"/>
    <w:rsid w:val="00214CA0"/>
    <w:rsid w:val="00220771"/>
    <w:rsid w:val="0022204D"/>
    <w:rsid w:val="002220ED"/>
    <w:rsid w:val="0022288A"/>
    <w:rsid w:val="00222950"/>
    <w:rsid w:val="0022434B"/>
    <w:rsid w:val="0022507B"/>
    <w:rsid w:val="002255F3"/>
    <w:rsid w:val="00225B48"/>
    <w:rsid w:val="002262CB"/>
    <w:rsid w:val="002305F8"/>
    <w:rsid w:val="00230A03"/>
    <w:rsid w:val="00232211"/>
    <w:rsid w:val="00232366"/>
    <w:rsid w:val="00233D0A"/>
    <w:rsid w:val="00233FDF"/>
    <w:rsid w:val="002351C3"/>
    <w:rsid w:val="0023700A"/>
    <w:rsid w:val="00237E7F"/>
    <w:rsid w:val="00240158"/>
    <w:rsid w:val="00240546"/>
    <w:rsid w:val="002423E6"/>
    <w:rsid w:val="00242BB1"/>
    <w:rsid w:val="0024349E"/>
    <w:rsid w:val="002443D2"/>
    <w:rsid w:val="00246BDB"/>
    <w:rsid w:val="002525F3"/>
    <w:rsid w:val="002526ED"/>
    <w:rsid w:val="002574A5"/>
    <w:rsid w:val="00261535"/>
    <w:rsid w:val="002656F1"/>
    <w:rsid w:val="00266AEB"/>
    <w:rsid w:val="00272745"/>
    <w:rsid w:val="002729D7"/>
    <w:rsid w:val="00274F67"/>
    <w:rsid w:val="0027522C"/>
    <w:rsid w:val="00276DBA"/>
    <w:rsid w:val="00277916"/>
    <w:rsid w:val="00277A3D"/>
    <w:rsid w:val="00281011"/>
    <w:rsid w:val="00281718"/>
    <w:rsid w:val="002819F3"/>
    <w:rsid w:val="00281D53"/>
    <w:rsid w:val="00284597"/>
    <w:rsid w:val="002852B0"/>
    <w:rsid w:val="00285FA4"/>
    <w:rsid w:val="002861D3"/>
    <w:rsid w:val="002866C0"/>
    <w:rsid w:val="0029085F"/>
    <w:rsid w:val="0029282E"/>
    <w:rsid w:val="00292968"/>
    <w:rsid w:val="00294F9C"/>
    <w:rsid w:val="00297B49"/>
    <w:rsid w:val="002A07C8"/>
    <w:rsid w:val="002A1070"/>
    <w:rsid w:val="002A512D"/>
    <w:rsid w:val="002A617D"/>
    <w:rsid w:val="002A753D"/>
    <w:rsid w:val="002B2EEE"/>
    <w:rsid w:val="002B2F5B"/>
    <w:rsid w:val="002B5E34"/>
    <w:rsid w:val="002B6D10"/>
    <w:rsid w:val="002C15D2"/>
    <w:rsid w:val="002C4B95"/>
    <w:rsid w:val="002C624F"/>
    <w:rsid w:val="002D6393"/>
    <w:rsid w:val="002D64D4"/>
    <w:rsid w:val="002D7A64"/>
    <w:rsid w:val="002D7DFA"/>
    <w:rsid w:val="002D7EB3"/>
    <w:rsid w:val="002E1939"/>
    <w:rsid w:val="002E2D9A"/>
    <w:rsid w:val="002E3AE1"/>
    <w:rsid w:val="002E4723"/>
    <w:rsid w:val="002E6849"/>
    <w:rsid w:val="002F30AC"/>
    <w:rsid w:val="002F323F"/>
    <w:rsid w:val="002F3CB0"/>
    <w:rsid w:val="002F4CB6"/>
    <w:rsid w:val="002F6C02"/>
    <w:rsid w:val="002F7351"/>
    <w:rsid w:val="002F7B64"/>
    <w:rsid w:val="00302B4F"/>
    <w:rsid w:val="0030364F"/>
    <w:rsid w:val="00303CCE"/>
    <w:rsid w:val="00304F7B"/>
    <w:rsid w:val="00306DE2"/>
    <w:rsid w:val="00310CD2"/>
    <w:rsid w:val="0031108A"/>
    <w:rsid w:val="00311503"/>
    <w:rsid w:val="003149AC"/>
    <w:rsid w:val="00314C0E"/>
    <w:rsid w:val="003154FC"/>
    <w:rsid w:val="0032044C"/>
    <w:rsid w:val="00321783"/>
    <w:rsid w:val="003233CF"/>
    <w:rsid w:val="003241F1"/>
    <w:rsid w:val="00324BEA"/>
    <w:rsid w:val="00325DEB"/>
    <w:rsid w:val="00326581"/>
    <w:rsid w:val="003269B6"/>
    <w:rsid w:val="00326BCB"/>
    <w:rsid w:val="0032767F"/>
    <w:rsid w:val="00331D81"/>
    <w:rsid w:val="00331FF4"/>
    <w:rsid w:val="003320B9"/>
    <w:rsid w:val="00335C84"/>
    <w:rsid w:val="0034140F"/>
    <w:rsid w:val="00344F07"/>
    <w:rsid w:val="0034605D"/>
    <w:rsid w:val="003468E0"/>
    <w:rsid w:val="00347446"/>
    <w:rsid w:val="00347BA1"/>
    <w:rsid w:val="00347DF0"/>
    <w:rsid w:val="00350E54"/>
    <w:rsid w:val="00353722"/>
    <w:rsid w:val="0035499E"/>
    <w:rsid w:val="003563B7"/>
    <w:rsid w:val="003622FD"/>
    <w:rsid w:val="003634B3"/>
    <w:rsid w:val="003654C5"/>
    <w:rsid w:val="003659BF"/>
    <w:rsid w:val="00366A46"/>
    <w:rsid w:val="00366F66"/>
    <w:rsid w:val="003671FC"/>
    <w:rsid w:val="00367ABB"/>
    <w:rsid w:val="00367E3E"/>
    <w:rsid w:val="0037183B"/>
    <w:rsid w:val="00374443"/>
    <w:rsid w:val="00374659"/>
    <w:rsid w:val="00375424"/>
    <w:rsid w:val="003762B5"/>
    <w:rsid w:val="00380A78"/>
    <w:rsid w:val="00380B16"/>
    <w:rsid w:val="003813D5"/>
    <w:rsid w:val="00381708"/>
    <w:rsid w:val="00387A6F"/>
    <w:rsid w:val="00390397"/>
    <w:rsid w:val="00391A79"/>
    <w:rsid w:val="00391E70"/>
    <w:rsid w:val="00392AFE"/>
    <w:rsid w:val="00393A6C"/>
    <w:rsid w:val="00394D93"/>
    <w:rsid w:val="00396048"/>
    <w:rsid w:val="00397C85"/>
    <w:rsid w:val="003A0536"/>
    <w:rsid w:val="003A7C82"/>
    <w:rsid w:val="003B05FE"/>
    <w:rsid w:val="003B26D9"/>
    <w:rsid w:val="003B2810"/>
    <w:rsid w:val="003B3D0E"/>
    <w:rsid w:val="003B41D9"/>
    <w:rsid w:val="003B6966"/>
    <w:rsid w:val="003B6E88"/>
    <w:rsid w:val="003C004E"/>
    <w:rsid w:val="003C08B0"/>
    <w:rsid w:val="003C1046"/>
    <w:rsid w:val="003C1A27"/>
    <w:rsid w:val="003C559C"/>
    <w:rsid w:val="003C6356"/>
    <w:rsid w:val="003D3EA1"/>
    <w:rsid w:val="003D49E5"/>
    <w:rsid w:val="003D5656"/>
    <w:rsid w:val="003D750B"/>
    <w:rsid w:val="003E01AF"/>
    <w:rsid w:val="003E0AF0"/>
    <w:rsid w:val="003E12F7"/>
    <w:rsid w:val="003E15CD"/>
    <w:rsid w:val="003E366C"/>
    <w:rsid w:val="003E3800"/>
    <w:rsid w:val="003E3AE8"/>
    <w:rsid w:val="003E41D8"/>
    <w:rsid w:val="003E43D0"/>
    <w:rsid w:val="003E5655"/>
    <w:rsid w:val="003E6548"/>
    <w:rsid w:val="003E6B21"/>
    <w:rsid w:val="003F00B1"/>
    <w:rsid w:val="003F045D"/>
    <w:rsid w:val="003F14DA"/>
    <w:rsid w:val="003F21AA"/>
    <w:rsid w:val="003F5C10"/>
    <w:rsid w:val="003F5DE2"/>
    <w:rsid w:val="003F743D"/>
    <w:rsid w:val="004007CB"/>
    <w:rsid w:val="004009AA"/>
    <w:rsid w:val="00401D34"/>
    <w:rsid w:val="00402067"/>
    <w:rsid w:val="00402A6F"/>
    <w:rsid w:val="00403807"/>
    <w:rsid w:val="00404289"/>
    <w:rsid w:val="004051AE"/>
    <w:rsid w:val="00405355"/>
    <w:rsid w:val="00405E93"/>
    <w:rsid w:val="00407371"/>
    <w:rsid w:val="00410C26"/>
    <w:rsid w:val="00411463"/>
    <w:rsid w:val="00411BB4"/>
    <w:rsid w:val="00414198"/>
    <w:rsid w:val="004165A5"/>
    <w:rsid w:val="004172D4"/>
    <w:rsid w:val="004239D3"/>
    <w:rsid w:val="00423FAE"/>
    <w:rsid w:val="00425373"/>
    <w:rsid w:val="00425598"/>
    <w:rsid w:val="00425D0F"/>
    <w:rsid w:val="00427762"/>
    <w:rsid w:val="00431700"/>
    <w:rsid w:val="00432F6B"/>
    <w:rsid w:val="00435A3E"/>
    <w:rsid w:val="0043753B"/>
    <w:rsid w:val="00437B9F"/>
    <w:rsid w:val="00443843"/>
    <w:rsid w:val="0044675D"/>
    <w:rsid w:val="00446926"/>
    <w:rsid w:val="00446F36"/>
    <w:rsid w:val="004470C7"/>
    <w:rsid w:val="00454676"/>
    <w:rsid w:val="004549A4"/>
    <w:rsid w:val="004567D8"/>
    <w:rsid w:val="00457626"/>
    <w:rsid w:val="004607AB"/>
    <w:rsid w:val="00460B13"/>
    <w:rsid w:val="00462167"/>
    <w:rsid w:val="0046448E"/>
    <w:rsid w:val="004666F8"/>
    <w:rsid w:val="00467305"/>
    <w:rsid w:val="00471D73"/>
    <w:rsid w:val="004728C8"/>
    <w:rsid w:val="00476A5B"/>
    <w:rsid w:val="004774CF"/>
    <w:rsid w:val="0048165F"/>
    <w:rsid w:val="0048206B"/>
    <w:rsid w:val="0048250E"/>
    <w:rsid w:val="00483419"/>
    <w:rsid w:val="00484AF4"/>
    <w:rsid w:val="004879EF"/>
    <w:rsid w:val="004904A3"/>
    <w:rsid w:val="00490D06"/>
    <w:rsid w:val="00495585"/>
    <w:rsid w:val="00495CF0"/>
    <w:rsid w:val="004968E8"/>
    <w:rsid w:val="004A0064"/>
    <w:rsid w:val="004A02A0"/>
    <w:rsid w:val="004A69B4"/>
    <w:rsid w:val="004A6F71"/>
    <w:rsid w:val="004A78C8"/>
    <w:rsid w:val="004A79D1"/>
    <w:rsid w:val="004B02BF"/>
    <w:rsid w:val="004B0B9A"/>
    <w:rsid w:val="004B1BBE"/>
    <w:rsid w:val="004B7443"/>
    <w:rsid w:val="004C0B38"/>
    <w:rsid w:val="004C0C7C"/>
    <w:rsid w:val="004C3F68"/>
    <w:rsid w:val="004C4A4D"/>
    <w:rsid w:val="004C4D37"/>
    <w:rsid w:val="004C61C3"/>
    <w:rsid w:val="004C6AB7"/>
    <w:rsid w:val="004C6AD9"/>
    <w:rsid w:val="004C6D19"/>
    <w:rsid w:val="004D006E"/>
    <w:rsid w:val="004D019D"/>
    <w:rsid w:val="004D1073"/>
    <w:rsid w:val="004D1719"/>
    <w:rsid w:val="004D18A7"/>
    <w:rsid w:val="004D289E"/>
    <w:rsid w:val="004D2C09"/>
    <w:rsid w:val="004D4DB4"/>
    <w:rsid w:val="004D76AF"/>
    <w:rsid w:val="004D7A16"/>
    <w:rsid w:val="004E0721"/>
    <w:rsid w:val="004E09B9"/>
    <w:rsid w:val="004E1C04"/>
    <w:rsid w:val="004E59B4"/>
    <w:rsid w:val="004E70CE"/>
    <w:rsid w:val="004F1ABA"/>
    <w:rsid w:val="004F392C"/>
    <w:rsid w:val="004F4878"/>
    <w:rsid w:val="004F68B2"/>
    <w:rsid w:val="004F6B42"/>
    <w:rsid w:val="005001F1"/>
    <w:rsid w:val="00500F2F"/>
    <w:rsid w:val="00501B7E"/>
    <w:rsid w:val="005063BC"/>
    <w:rsid w:val="005076B0"/>
    <w:rsid w:val="005205A9"/>
    <w:rsid w:val="00521F24"/>
    <w:rsid w:val="0052555C"/>
    <w:rsid w:val="00526BA2"/>
    <w:rsid w:val="00527428"/>
    <w:rsid w:val="005307FF"/>
    <w:rsid w:val="005337F9"/>
    <w:rsid w:val="00533BDB"/>
    <w:rsid w:val="00534C2D"/>
    <w:rsid w:val="00537092"/>
    <w:rsid w:val="00537EF8"/>
    <w:rsid w:val="005425B7"/>
    <w:rsid w:val="0054289D"/>
    <w:rsid w:val="00544EAB"/>
    <w:rsid w:val="00546086"/>
    <w:rsid w:val="00546321"/>
    <w:rsid w:val="00546F59"/>
    <w:rsid w:val="00551418"/>
    <w:rsid w:val="00551F64"/>
    <w:rsid w:val="00552424"/>
    <w:rsid w:val="00553719"/>
    <w:rsid w:val="00553959"/>
    <w:rsid w:val="00554327"/>
    <w:rsid w:val="00557879"/>
    <w:rsid w:val="0056159E"/>
    <w:rsid w:val="00563529"/>
    <w:rsid w:val="0056360D"/>
    <w:rsid w:val="0056454A"/>
    <w:rsid w:val="005653A5"/>
    <w:rsid w:val="005665AF"/>
    <w:rsid w:val="00571248"/>
    <w:rsid w:val="005714AA"/>
    <w:rsid w:val="0057379C"/>
    <w:rsid w:val="00573B40"/>
    <w:rsid w:val="005753AC"/>
    <w:rsid w:val="00576C86"/>
    <w:rsid w:val="00580A58"/>
    <w:rsid w:val="005818CC"/>
    <w:rsid w:val="0058283E"/>
    <w:rsid w:val="0058377C"/>
    <w:rsid w:val="0058444C"/>
    <w:rsid w:val="00584D90"/>
    <w:rsid w:val="00584FA4"/>
    <w:rsid w:val="005857E4"/>
    <w:rsid w:val="00585907"/>
    <w:rsid w:val="0058658B"/>
    <w:rsid w:val="00586B9C"/>
    <w:rsid w:val="005914AF"/>
    <w:rsid w:val="005922C2"/>
    <w:rsid w:val="0059241D"/>
    <w:rsid w:val="0059393D"/>
    <w:rsid w:val="0059548F"/>
    <w:rsid w:val="005959DB"/>
    <w:rsid w:val="0059605B"/>
    <w:rsid w:val="005A1F43"/>
    <w:rsid w:val="005A24BD"/>
    <w:rsid w:val="005A2A57"/>
    <w:rsid w:val="005A31F0"/>
    <w:rsid w:val="005A3A57"/>
    <w:rsid w:val="005A3BAD"/>
    <w:rsid w:val="005A49B8"/>
    <w:rsid w:val="005A625A"/>
    <w:rsid w:val="005A6EB7"/>
    <w:rsid w:val="005A729B"/>
    <w:rsid w:val="005A734C"/>
    <w:rsid w:val="005B053D"/>
    <w:rsid w:val="005B10EB"/>
    <w:rsid w:val="005B19D9"/>
    <w:rsid w:val="005B3F06"/>
    <w:rsid w:val="005B3F49"/>
    <w:rsid w:val="005B460F"/>
    <w:rsid w:val="005B55D5"/>
    <w:rsid w:val="005B5A8E"/>
    <w:rsid w:val="005B5E7B"/>
    <w:rsid w:val="005B64F6"/>
    <w:rsid w:val="005B7938"/>
    <w:rsid w:val="005C0698"/>
    <w:rsid w:val="005C2901"/>
    <w:rsid w:val="005C3A6B"/>
    <w:rsid w:val="005C48AC"/>
    <w:rsid w:val="005C4C08"/>
    <w:rsid w:val="005C70FF"/>
    <w:rsid w:val="005D02C7"/>
    <w:rsid w:val="005D31F0"/>
    <w:rsid w:val="005D62AA"/>
    <w:rsid w:val="005D7762"/>
    <w:rsid w:val="005D7BEE"/>
    <w:rsid w:val="005E0375"/>
    <w:rsid w:val="005E0513"/>
    <w:rsid w:val="005E148E"/>
    <w:rsid w:val="005E1D38"/>
    <w:rsid w:val="005E1DDD"/>
    <w:rsid w:val="005E1FB9"/>
    <w:rsid w:val="005E4F9D"/>
    <w:rsid w:val="005E52FE"/>
    <w:rsid w:val="005E5541"/>
    <w:rsid w:val="005E578F"/>
    <w:rsid w:val="005E5F44"/>
    <w:rsid w:val="005F4241"/>
    <w:rsid w:val="005F49AD"/>
    <w:rsid w:val="005F574A"/>
    <w:rsid w:val="005F5A90"/>
    <w:rsid w:val="005F6D97"/>
    <w:rsid w:val="005F756A"/>
    <w:rsid w:val="005F7AEC"/>
    <w:rsid w:val="00601991"/>
    <w:rsid w:val="006020F9"/>
    <w:rsid w:val="00612031"/>
    <w:rsid w:val="00613E1B"/>
    <w:rsid w:val="0061422D"/>
    <w:rsid w:val="00614943"/>
    <w:rsid w:val="006155BA"/>
    <w:rsid w:val="006177CC"/>
    <w:rsid w:val="006177E4"/>
    <w:rsid w:val="006201BA"/>
    <w:rsid w:val="00620913"/>
    <w:rsid w:val="006215A5"/>
    <w:rsid w:val="0062473A"/>
    <w:rsid w:val="00626D91"/>
    <w:rsid w:val="00627BA4"/>
    <w:rsid w:val="0063024C"/>
    <w:rsid w:val="00630D0E"/>
    <w:rsid w:val="00631208"/>
    <w:rsid w:val="00632E2E"/>
    <w:rsid w:val="006338D6"/>
    <w:rsid w:val="00633B18"/>
    <w:rsid w:val="00634EC2"/>
    <w:rsid w:val="00634FCC"/>
    <w:rsid w:val="00644FB9"/>
    <w:rsid w:val="00647681"/>
    <w:rsid w:val="00650108"/>
    <w:rsid w:val="0065134E"/>
    <w:rsid w:val="00651B37"/>
    <w:rsid w:val="0065226A"/>
    <w:rsid w:val="00654910"/>
    <w:rsid w:val="00656E11"/>
    <w:rsid w:val="006575A5"/>
    <w:rsid w:val="00660302"/>
    <w:rsid w:val="0066185C"/>
    <w:rsid w:val="00661F1A"/>
    <w:rsid w:val="00662756"/>
    <w:rsid w:val="00664B8F"/>
    <w:rsid w:val="00670E0E"/>
    <w:rsid w:val="00671A2E"/>
    <w:rsid w:val="00674C69"/>
    <w:rsid w:val="00675B36"/>
    <w:rsid w:val="00680854"/>
    <w:rsid w:val="006813BA"/>
    <w:rsid w:val="00681AA2"/>
    <w:rsid w:val="00682AFC"/>
    <w:rsid w:val="00684FEB"/>
    <w:rsid w:val="00685458"/>
    <w:rsid w:val="0068737C"/>
    <w:rsid w:val="00690DB3"/>
    <w:rsid w:val="00691421"/>
    <w:rsid w:val="00692212"/>
    <w:rsid w:val="00693277"/>
    <w:rsid w:val="00694298"/>
    <w:rsid w:val="00694E71"/>
    <w:rsid w:val="00694F1F"/>
    <w:rsid w:val="006966F7"/>
    <w:rsid w:val="006969C0"/>
    <w:rsid w:val="006A0F0A"/>
    <w:rsid w:val="006A17E2"/>
    <w:rsid w:val="006A2262"/>
    <w:rsid w:val="006A230B"/>
    <w:rsid w:val="006A3A53"/>
    <w:rsid w:val="006A43FA"/>
    <w:rsid w:val="006A52F7"/>
    <w:rsid w:val="006A5B93"/>
    <w:rsid w:val="006A60F5"/>
    <w:rsid w:val="006A6EC1"/>
    <w:rsid w:val="006A736A"/>
    <w:rsid w:val="006B00BA"/>
    <w:rsid w:val="006B044A"/>
    <w:rsid w:val="006B0AA8"/>
    <w:rsid w:val="006B5B1C"/>
    <w:rsid w:val="006B7952"/>
    <w:rsid w:val="006C02AF"/>
    <w:rsid w:val="006C0699"/>
    <w:rsid w:val="006C495B"/>
    <w:rsid w:val="006C5343"/>
    <w:rsid w:val="006C6302"/>
    <w:rsid w:val="006C6691"/>
    <w:rsid w:val="006D07FA"/>
    <w:rsid w:val="006D0DAE"/>
    <w:rsid w:val="006D2106"/>
    <w:rsid w:val="006D23E1"/>
    <w:rsid w:val="006E13B2"/>
    <w:rsid w:val="006E4B1A"/>
    <w:rsid w:val="006E4F11"/>
    <w:rsid w:val="006E74D3"/>
    <w:rsid w:val="006F2958"/>
    <w:rsid w:val="006F33CD"/>
    <w:rsid w:val="006F4DD1"/>
    <w:rsid w:val="006F598E"/>
    <w:rsid w:val="006F6D69"/>
    <w:rsid w:val="006F6F04"/>
    <w:rsid w:val="006F7831"/>
    <w:rsid w:val="007041F6"/>
    <w:rsid w:val="00704C65"/>
    <w:rsid w:val="0070504B"/>
    <w:rsid w:val="00706BC3"/>
    <w:rsid w:val="00706DA8"/>
    <w:rsid w:val="00707565"/>
    <w:rsid w:val="00711996"/>
    <w:rsid w:val="0071270C"/>
    <w:rsid w:val="00712F12"/>
    <w:rsid w:val="0071360D"/>
    <w:rsid w:val="0071554A"/>
    <w:rsid w:val="0071729B"/>
    <w:rsid w:val="00717A4D"/>
    <w:rsid w:val="00720D61"/>
    <w:rsid w:val="00720F82"/>
    <w:rsid w:val="00722AD2"/>
    <w:rsid w:val="007239CE"/>
    <w:rsid w:val="00724952"/>
    <w:rsid w:val="00725BE4"/>
    <w:rsid w:val="00725E9B"/>
    <w:rsid w:val="007301B4"/>
    <w:rsid w:val="00730C24"/>
    <w:rsid w:val="00730DC4"/>
    <w:rsid w:val="00731D7D"/>
    <w:rsid w:val="00733A05"/>
    <w:rsid w:val="00734DC9"/>
    <w:rsid w:val="007368F4"/>
    <w:rsid w:val="00737DB0"/>
    <w:rsid w:val="00737FA5"/>
    <w:rsid w:val="007401E8"/>
    <w:rsid w:val="007407E0"/>
    <w:rsid w:val="00740974"/>
    <w:rsid w:val="0074119F"/>
    <w:rsid w:val="00741CB9"/>
    <w:rsid w:val="00743B26"/>
    <w:rsid w:val="007441B2"/>
    <w:rsid w:val="007448A4"/>
    <w:rsid w:val="007457F7"/>
    <w:rsid w:val="0074659E"/>
    <w:rsid w:val="00750226"/>
    <w:rsid w:val="00752424"/>
    <w:rsid w:val="00753E21"/>
    <w:rsid w:val="00754313"/>
    <w:rsid w:val="007575CD"/>
    <w:rsid w:val="0076316F"/>
    <w:rsid w:val="0076438C"/>
    <w:rsid w:val="00764991"/>
    <w:rsid w:val="007707DD"/>
    <w:rsid w:val="00770D3C"/>
    <w:rsid w:val="00771BF2"/>
    <w:rsid w:val="0077288C"/>
    <w:rsid w:val="00774DBA"/>
    <w:rsid w:val="00780AB7"/>
    <w:rsid w:val="00782524"/>
    <w:rsid w:val="007861CE"/>
    <w:rsid w:val="00786BA0"/>
    <w:rsid w:val="00787094"/>
    <w:rsid w:val="00787623"/>
    <w:rsid w:val="00787B4F"/>
    <w:rsid w:val="007900C8"/>
    <w:rsid w:val="007915D1"/>
    <w:rsid w:val="007922DE"/>
    <w:rsid w:val="007924FE"/>
    <w:rsid w:val="00794168"/>
    <w:rsid w:val="00794B6A"/>
    <w:rsid w:val="00794E55"/>
    <w:rsid w:val="00795E83"/>
    <w:rsid w:val="00795FA5"/>
    <w:rsid w:val="00796CE3"/>
    <w:rsid w:val="007A06BC"/>
    <w:rsid w:val="007A2D8A"/>
    <w:rsid w:val="007A3132"/>
    <w:rsid w:val="007A362D"/>
    <w:rsid w:val="007A487C"/>
    <w:rsid w:val="007A5018"/>
    <w:rsid w:val="007B2989"/>
    <w:rsid w:val="007B31B7"/>
    <w:rsid w:val="007B3451"/>
    <w:rsid w:val="007B3800"/>
    <w:rsid w:val="007B51C7"/>
    <w:rsid w:val="007B542E"/>
    <w:rsid w:val="007B588D"/>
    <w:rsid w:val="007B58D5"/>
    <w:rsid w:val="007B6A44"/>
    <w:rsid w:val="007B7736"/>
    <w:rsid w:val="007B7C08"/>
    <w:rsid w:val="007B7C0E"/>
    <w:rsid w:val="007B7F78"/>
    <w:rsid w:val="007C0302"/>
    <w:rsid w:val="007C0C6F"/>
    <w:rsid w:val="007C261F"/>
    <w:rsid w:val="007C3149"/>
    <w:rsid w:val="007C31D3"/>
    <w:rsid w:val="007C4706"/>
    <w:rsid w:val="007C524A"/>
    <w:rsid w:val="007C5F35"/>
    <w:rsid w:val="007D017A"/>
    <w:rsid w:val="007D12EA"/>
    <w:rsid w:val="007D3441"/>
    <w:rsid w:val="007D3688"/>
    <w:rsid w:val="007D3857"/>
    <w:rsid w:val="007D3AA6"/>
    <w:rsid w:val="007D4F37"/>
    <w:rsid w:val="007D57B8"/>
    <w:rsid w:val="007D6982"/>
    <w:rsid w:val="007D75A4"/>
    <w:rsid w:val="007E0239"/>
    <w:rsid w:val="007E0E87"/>
    <w:rsid w:val="007E3C23"/>
    <w:rsid w:val="007E3D3A"/>
    <w:rsid w:val="007E4331"/>
    <w:rsid w:val="007E5286"/>
    <w:rsid w:val="007E6B45"/>
    <w:rsid w:val="007F2987"/>
    <w:rsid w:val="007F3F45"/>
    <w:rsid w:val="007F4928"/>
    <w:rsid w:val="007F7685"/>
    <w:rsid w:val="007F7F3C"/>
    <w:rsid w:val="00800108"/>
    <w:rsid w:val="00800901"/>
    <w:rsid w:val="00800A15"/>
    <w:rsid w:val="0080107B"/>
    <w:rsid w:val="00801D28"/>
    <w:rsid w:val="0081080A"/>
    <w:rsid w:val="00810B2C"/>
    <w:rsid w:val="008125B7"/>
    <w:rsid w:val="00812F71"/>
    <w:rsid w:val="00813384"/>
    <w:rsid w:val="00813712"/>
    <w:rsid w:val="00813ED2"/>
    <w:rsid w:val="00814056"/>
    <w:rsid w:val="008164E3"/>
    <w:rsid w:val="00816CEA"/>
    <w:rsid w:val="00817FC1"/>
    <w:rsid w:val="00821D74"/>
    <w:rsid w:val="0082481A"/>
    <w:rsid w:val="00824A66"/>
    <w:rsid w:val="00824E92"/>
    <w:rsid w:val="00825A1A"/>
    <w:rsid w:val="00832020"/>
    <w:rsid w:val="00832814"/>
    <w:rsid w:val="008332DE"/>
    <w:rsid w:val="00833BEC"/>
    <w:rsid w:val="0083443E"/>
    <w:rsid w:val="00835A9A"/>
    <w:rsid w:val="0083683F"/>
    <w:rsid w:val="00837DB9"/>
    <w:rsid w:val="00841566"/>
    <w:rsid w:val="00841A77"/>
    <w:rsid w:val="00841ECC"/>
    <w:rsid w:val="0084300E"/>
    <w:rsid w:val="00843066"/>
    <w:rsid w:val="008441C0"/>
    <w:rsid w:val="0084558E"/>
    <w:rsid w:val="00847091"/>
    <w:rsid w:val="00851977"/>
    <w:rsid w:val="0085685F"/>
    <w:rsid w:val="00856DAD"/>
    <w:rsid w:val="0085752E"/>
    <w:rsid w:val="00860E91"/>
    <w:rsid w:val="00861144"/>
    <w:rsid w:val="00863A1E"/>
    <w:rsid w:val="00865838"/>
    <w:rsid w:val="008665E6"/>
    <w:rsid w:val="0086702A"/>
    <w:rsid w:val="0087006C"/>
    <w:rsid w:val="008728DD"/>
    <w:rsid w:val="00874DEB"/>
    <w:rsid w:val="00875939"/>
    <w:rsid w:val="00876271"/>
    <w:rsid w:val="00877422"/>
    <w:rsid w:val="00886371"/>
    <w:rsid w:val="00886BD3"/>
    <w:rsid w:val="00890169"/>
    <w:rsid w:val="00890633"/>
    <w:rsid w:val="008916ED"/>
    <w:rsid w:val="00891D51"/>
    <w:rsid w:val="008929DF"/>
    <w:rsid w:val="00893240"/>
    <w:rsid w:val="00894ADA"/>
    <w:rsid w:val="00895C25"/>
    <w:rsid w:val="008A15E3"/>
    <w:rsid w:val="008A5D4A"/>
    <w:rsid w:val="008A6B99"/>
    <w:rsid w:val="008A6C61"/>
    <w:rsid w:val="008A71E6"/>
    <w:rsid w:val="008B1955"/>
    <w:rsid w:val="008B4EB8"/>
    <w:rsid w:val="008B50F0"/>
    <w:rsid w:val="008B5827"/>
    <w:rsid w:val="008C0521"/>
    <w:rsid w:val="008C1CA6"/>
    <w:rsid w:val="008C317C"/>
    <w:rsid w:val="008C3E28"/>
    <w:rsid w:val="008C54C3"/>
    <w:rsid w:val="008C69A3"/>
    <w:rsid w:val="008C7353"/>
    <w:rsid w:val="008D1A4A"/>
    <w:rsid w:val="008D3335"/>
    <w:rsid w:val="008D75CE"/>
    <w:rsid w:val="008D7C1C"/>
    <w:rsid w:val="008D7EE4"/>
    <w:rsid w:val="008E1D06"/>
    <w:rsid w:val="008E3BD8"/>
    <w:rsid w:val="008E4017"/>
    <w:rsid w:val="008E40AE"/>
    <w:rsid w:val="008E5791"/>
    <w:rsid w:val="008E5A07"/>
    <w:rsid w:val="008E669C"/>
    <w:rsid w:val="008F1A86"/>
    <w:rsid w:val="008F253F"/>
    <w:rsid w:val="008F44F8"/>
    <w:rsid w:val="008F53B2"/>
    <w:rsid w:val="008F6739"/>
    <w:rsid w:val="00902DDA"/>
    <w:rsid w:val="009032CD"/>
    <w:rsid w:val="0090338B"/>
    <w:rsid w:val="00903934"/>
    <w:rsid w:val="00903DEA"/>
    <w:rsid w:val="009040BB"/>
    <w:rsid w:val="009056AE"/>
    <w:rsid w:val="009102E0"/>
    <w:rsid w:val="00910B00"/>
    <w:rsid w:val="00910F21"/>
    <w:rsid w:val="009124F7"/>
    <w:rsid w:val="0091261E"/>
    <w:rsid w:val="0091691E"/>
    <w:rsid w:val="0092661F"/>
    <w:rsid w:val="0092763B"/>
    <w:rsid w:val="009279E2"/>
    <w:rsid w:val="00930AA4"/>
    <w:rsid w:val="0093109A"/>
    <w:rsid w:val="009315FB"/>
    <w:rsid w:val="00931F4B"/>
    <w:rsid w:val="00932CEA"/>
    <w:rsid w:val="0094066F"/>
    <w:rsid w:val="00940893"/>
    <w:rsid w:val="0094260A"/>
    <w:rsid w:val="009458AB"/>
    <w:rsid w:val="00945F9A"/>
    <w:rsid w:val="00952AC5"/>
    <w:rsid w:val="00955C90"/>
    <w:rsid w:val="009572A8"/>
    <w:rsid w:val="009577B8"/>
    <w:rsid w:val="0095793F"/>
    <w:rsid w:val="0096057E"/>
    <w:rsid w:val="00962233"/>
    <w:rsid w:val="00962569"/>
    <w:rsid w:val="00964057"/>
    <w:rsid w:val="009675A2"/>
    <w:rsid w:val="00971341"/>
    <w:rsid w:val="0097136C"/>
    <w:rsid w:val="009727C4"/>
    <w:rsid w:val="00972FF3"/>
    <w:rsid w:val="00973A28"/>
    <w:rsid w:val="00974609"/>
    <w:rsid w:val="0097483E"/>
    <w:rsid w:val="0097519F"/>
    <w:rsid w:val="00975D9B"/>
    <w:rsid w:val="0097797B"/>
    <w:rsid w:val="009812FB"/>
    <w:rsid w:val="00981B40"/>
    <w:rsid w:val="00986ACD"/>
    <w:rsid w:val="0099049B"/>
    <w:rsid w:val="009906C5"/>
    <w:rsid w:val="00994904"/>
    <w:rsid w:val="00994E0E"/>
    <w:rsid w:val="009A02A7"/>
    <w:rsid w:val="009A1B95"/>
    <w:rsid w:val="009A5760"/>
    <w:rsid w:val="009A7902"/>
    <w:rsid w:val="009B0EB8"/>
    <w:rsid w:val="009B0F29"/>
    <w:rsid w:val="009B159A"/>
    <w:rsid w:val="009B27C8"/>
    <w:rsid w:val="009B33F5"/>
    <w:rsid w:val="009B483E"/>
    <w:rsid w:val="009B5BE0"/>
    <w:rsid w:val="009B672E"/>
    <w:rsid w:val="009B6C97"/>
    <w:rsid w:val="009C13F1"/>
    <w:rsid w:val="009C1473"/>
    <w:rsid w:val="009C620A"/>
    <w:rsid w:val="009C7644"/>
    <w:rsid w:val="009C7770"/>
    <w:rsid w:val="009C7B77"/>
    <w:rsid w:val="009D066A"/>
    <w:rsid w:val="009D3D37"/>
    <w:rsid w:val="009D55C2"/>
    <w:rsid w:val="009E0041"/>
    <w:rsid w:val="009E01BF"/>
    <w:rsid w:val="009E4CD8"/>
    <w:rsid w:val="009E66B7"/>
    <w:rsid w:val="009E7CCC"/>
    <w:rsid w:val="009F043D"/>
    <w:rsid w:val="009F1F84"/>
    <w:rsid w:val="009F287E"/>
    <w:rsid w:val="009F435D"/>
    <w:rsid w:val="009F651D"/>
    <w:rsid w:val="00A01153"/>
    <w:rsid w:val="00A01678"/>
    <w:rsid w:val="00A0189D"/>
    <w:rsid w:val="00A01D15"/>
    <w:rsid w:val="00A028B6"/>
    <w:rsid w:val="00A036DC"/>
    <w:rsid w:val="00A0477A"/>
    <w:rsid w:val="00A04B7D"/>
    <w:rsid w:val="00A061FF"/>
    <w:rsid w:val="00A1041F"/>
    <w:rsid w:val="00A11C62"/>
    <w:rsid w:val="00A11F13"/>
    <w:rsid w:val="00A14C85"/>
    <w:rsid w:val="00A21E91"/>
    <w:rsid w:val="00A2200D"/>
    <w:rsid w:val="00A223BB"/>
    <w:rsid w:val="00A24146"/>
    <w:rsid w:val="00A2447E"/>
    <w:rsid w:val="00A24DE2"/>
    <w:rsid w:val="00A2644F"/>
    <w:rsid w:val="00A2697E"/>
    <w:rsid w:val="00A27895"/>
    <w:rsid w:val="00A27AC7"/>
    <w:rsid w:val="00A320FE"/>
    <w:rsid w:val="00A322D0"/>
    <w:rsid w:val="00A334ED"/>
    <w:rsid w:val="00A33B4F"/>
    <w:rsid w:val="00A34FFC"/>
    <w:rsid w:val="00A353FB"/>
    <w:rsid w:val="00A3629D"/>
    <w:rsid w:val="00A36333"/>
    <w:rsid w:val="00A37DFC"/>
    <w:rsid w:val="00A43102"/>
    <w:rsid w:val="00A43921"/>
    <w:rsid w:val="00A43EC2"/>
    <w:rsid w:val="00A440DB"/>
    <w:rsid w:val="00A505C3"/>
    <w:rsid w:val="00A52144"/>
    <w:rsid w:val="00A55420"/>
    <w:rsid w:val="00A556E7"/>
    <w:rsid w:val="00A56131"/>
    <w:rsid w:val="00A57941"/>
    <w:rsid w:val="00A579EB"/>
    <w:rsid w:val="00A605FC"/>
    <w:rsid w:val="00A60D1F"/>
    <w:rsid w:val="00A6130E"/>
    <w:rsid w:val="00A625E5"/>
    <w:rsid w:val="00A626BB"/>
    <w:rsid w:val="00A6341B"/>
    <w:rsid w:val="00A63A1D"/>
    <w:rsid w:val="00A650F1"/>
    <w:rsid w:val="00A6627A"/>
    <w:rsid w:val="00A669BC"/>
    <w:rsid w:val="00A669CB"/>
    <w:rsid w:val="00A70348"/>
    <w:rsid w:val="00A70E17"/>
    <w:rsid w:val="00A72461"/>
    <w:rsid w:val="00A72FC1"/>
    <w:rsid w:val="00A73EAD"/>
    <w:rsid w:val="00A7427B"/>
    <w:rsid w:val="00A76794"/>
    <w:rsid w:val="00A767DE"/>
    <w:rsid w:val="00A77A4D"/>
    <w:rsid w:val="00A80360"/>
    <w:rsid w:val="00A81708"/>
    <w:rsid w:val="00A82005"/>
    <w:rsid w:val="00A837E7"/>
    <w:rsid w:val="00A84A9E"/>
    <w:rsid w:val="00A84BC6"/>
    <w:rsid w:val="00A85A18"/>
    <w:rsid w:val="00A85A95"/>
    <w:rsid w:val="00A865EB"/>
    <w:rsid w:val="00A90595"/>
    <w:rsid w:val="00A90DA5"/>
    <w:rsid w:val="00A91707"/>
    <w:rsid w:val="00A925B5"/>
    <w:rsid w:val="00A94134"/>
    <w:rsid w:val="00A9478E"/>
    <w:rsid w:val="00A9561F"/>
    <w:rsid w:val="00A96E00"/>
    <w:rsid w:val="00AA32ED"/>
    <w:rsid w:val="00AA37B8"/>
    <w:rsid w:val="00AA4F00"/>
    <w:rsid w:val="00AA4F17"/>
    <w:rsid w:val="00AA5089"/>
    <w:rsid w:val="00AA56AF"/>
    <w:rsid w:val="00AA6507"/>
    <w:rsid w:val="00AA6800"/>
    <w:rsid w:val="00AB1A00"/>
    <w:rsid w:val="00AB1D4A"/>
    <w:rsid w:val="00AB2706"/>
    <w:rsid w:val="00AB2952"/>
    <w:rsid w:val="00AB3C47"/>
    <w:rsid w:val="00AB5991"/>
    <w:rsid w:val="00AB7958"/>
    <w:rsid w:val="00AB7FA2"/>
    <w:rsid w:val="00AC35FC"/>
    <w:rsid w:val="00AC3AAD"/>
    <w:rsid w:val="00AC4D0A"/>
    <w:rsid w:val="00AD172F"/>
    <w:rsid w:val="00AD1C0A"/>
    <w:rsid w:val="00AD2F72"/>
    <w:rsid w:val="00AD45BC"/>
    <w:rsid w:val="00AD53B2"/>
    <w:rsid w:val="00AD5EB1"/>
    <w:rsid w:val="00AD6363"/>
    <w:rsid w:val="00AD65BF"/>
    <w:rsid w:val="00AD67C4"/>
    <w:rsid w:val="00AD73E5"/>
    <w:rsid w:val="00AE4E6B"/>
    <w:rsid w:val="00AE6201"/>
    <w:rsid w:val="00AE643D"/>
    <w:rsid w:val="00AE69B5"/>
    <w:rsid w:val="00AE74C5"/>
    <w:rsid w:val="00AF0E11"/>
    <w:rsid w:val="00AF136C"/>
    <w:rsid w:val="00AF5D63"/>
    <w:rsid w:val="00B01A02"/>
    <w:rsid w:val="00B021A4"/>
    <w:rsid w:val="00B03BAD"/>
    <w:rsid w:val="00B03EA2"/>
    <w:rsid w:val="00B04BD7"/>
    <w:rsid w:val="00B04ECC"/>
    <w:rsid w:val="00B0740C"/>
    <w:rsid w:val="00B07C84"/>
    <w:rsid w:val="00B170C0"/>
    <w:rsid w:val="00B177B3"/>
    <w:rsid w:val="00B178DB"/>
    <w:rsid w:val="00B223EF"/>
    <w:rsid w:val="00B2266E"/>
    <w:rsid w:val="00B23FFB"/>
    <w:rsid w:val="00B24DB1"/>
    <w:rsid w:val="00B253EB"/>
    <w:rsid w:val="00B2674F"/>
    <w:rsid w:val="00B26801"/>
    <w:rsid w:val="00B32F59"/>
    <w:rsid w:val="00B33104"/>
    <w:rsid w:val="00B33DEB"/>
    <w:rsid w:val="00B34111"/>
    <w:rsid w:val="00B35691"/>
    <w:rsid w:val="00B36CD4"/>
    <w:rsid w:val="00B40484"/>
    <w:rsid w:val="00B404A3"/>
    <w:rsid w:val="00B4087F"/>
    <w:rsid w:val="00B50742"/>
    <w:rsid w:val="00B51C4F"/>
    <w:rsid w:val="00B52450"/>
    <w:rsid w:val="00B52E37"/>
    <w:rsid w:val="00B53F9D"/>
    <w:rsid w:val="00B54465"/>
    <w:rsid w:val="00B54512"/>
    <w:rsid w:val="00B54CE9"/>
    <w:rsid w:val="00B54EA0"/>
    <w:rsid w:val="00B61DD9"/>
    <w:rsid w:val="00B65814"/>
    <w:rsid w:val="00B71A22"/>
    <w:rsid w:val="00B72560"/>
    <w:rsid w:val="00B72DFA"/>
    <w:rsid w:val="00B72E78"/>
    <w:rsid w:val="00B74D70"/>
    <w:rsid w:val="00B757D1"/>
    <w:rsid w:val="00B77098"/>
    <w:rsid w:val="00B81443"/>
    <w:rsid w:val="00B8402A"/>
    <w:rsid w:val="00B855FC"/>
    <w:rsid w:val="00B85BC7"/>
    <w:rsid w:val="00B862EE"/>
    <w:rsid w:val="00B867A3"/>
    <w:rsid w:val="00B90C90"/>
    <w:rsid w:val="00B91A76"/>
    <w:rsid w:val="00B926D8"/>
    <w:rsid w:val="00B93380"/>
    <w:rsid w:val="00B95048"/>
    <w:rsid w:val="00B95334"/>
    <w:rsid w:val="00B95AD9"/>
    <w:rsid w:val="00B969DB"/>
    <w:rsid w:val="00BA032C"/>
    <w:rsid w:val="00BA5E4E"/>
    <w:rsid w:val="00BA7075"/>
    <w:rsid w:val="00BA7420"/>
    <w:rsid w:val="00BA7954"/>
    <w:rsid w:val="00BB062E"/>
    <w:rsid w:val="00BB18C8"/>
    <w:rsid w:val="00BB2C81"/>
    <w:rsid w:val="00BC1003"/>
    <w:rsid w:val="00BC1556"/>
    <w:rsid w:val="00BC1C18"/>
    <w:rsid w:val="00BC1F59"/>
    <w:rsid w:val="00BC221F"/>
    <w:rsid w:val="00BC37A2"/>
    <w:rsid w:val="00BC3CBC"/>
    <w:rsid w:val="00BC4B18"/>
    <w:rsid w:val="00BD1B0C"/>
    <w:rsid w:val="00BD45FC"/>
    <w:rsid w:val="00BE0F75"/>
    <w:rsid w:val="00BE4FFF"/>
    <w:rsid w:val="00BE508F"/>
    <w:rsid w:val="00BE50AC"/>
    <w:rsid w:val="00BF456D"/>
    <w:rsid w:val="00BF4868"/>
    <w:rsid w:val="00BF49C5"/>
    <w:rsid w:val="00BF6182"/>
    <w:rsid w:val="00BF63B3"/>
    <w:rsid w:val="00BF6463"/>
    <w:rsid w:val="00BF7C92"/>
    <w:rsid w:val="00C012A9"/>
    <w:rsid w:val="00C01B80"/>
    <w:rsid w:val="00C04BC3"/>
    <w:rsid w:val="00C06FE5"/>
    <w:rsid w:val="00C07A77"/>
    <w:rsid w:val="00C160D0"/>
    <w:rsid w:val="00C21D26"/>
    <w:rsid w:val="00C2259C"/>
    <w:rsid w:val="00C241C6"/>
    <w:rsid w:val="00C318FA"/>
    <w:rsid w:val="00C33544"/>
    <w:rsid w:val="00C374AA"/>
    <w:rsid w:val="00C4075A"/>
    <w:rsid w:val="00C50D1B"/>
    <w:rsid w:val="00C50EC8"/>
    <w:rsid w:val="00C512D6"/>
    <w:rsid w:val="00C5496E"/>
    <w:rsid w:val="00C54A5E"/>
    <w:rsid w:val="00C56686"/>
    <w:rsid w:val="00C566B0"/>
    <w:rsid w:val="00C57E54"/>
    <w:rsid w:val="00C62D86"/>
    <w:rsid w:val="00C63F6D"/>
    <w:rsid w:val="00C64BB2"/>
    <w:rsid w:val="00C64D0B"/>
    <w:rsid w:val="00C65805"/>
    <w:rsid w:val="00C67142"/>
    <w:rsid w:val="00C67196"/>
    <w:rsid w:val="00C70785"/>
    <w:rsid w:val="00C712E5"/>
    <w:rsid w:val="00C72EFD"/>
    <w:rsid w:val="00C73DC1"/>
    <w:rsid w:val="00C75206"/>
    <w:rsid w:val="00C7525E"/>
    <w:rsid w:val="00C75BAA"/>
    <w:rsid w:val="00C76E16"/>
    <w:rsid w:val="00C8002C"/>
    <w:rsid w:val="00C81208"/>
    <w:rsid w:val="00C84BB9"/>
    <w:rsid w:val="00C862E1"/>
    <w:rsid w:val="00C8724F"/>
    <w:rsid w:val="00C92BE3"/>
    <w:rsid w:val="00C94128"/>
    <w:rsid w:val="00C94BA1"/>
    <w:rsid w:val="00C9552D"/>
    <w:rsid w:val="00C956F5"/>
    <w:rsid w:val="00C957F3"/>
    <w:rsid w:val="00C96474"/>
    <w:rsid w:val="00C966B9"/>
    <w:rsid w:val="00C97080"/>
    <w:rsid w:val="00C97271"/>
    <w:rsid w:val="00CA03C7"/>
    <w:rsid w:val="00CA134E"/>
    <w:rsid w:val="00CA1482"/>
    <w:rsid w:val="00CA4CD0"/>
    <w:rsid w:val="00CA5BA7"/>
    <w:rsid w:val="00CA79C6"/>
    <w:rsid w:val="00CB0A6E"/>
    <w:rsid w:val="00CB37DE"/>
    <w:rsid w:val="00CB582A"/>
    <w:rsid w:val="00CC0357"/>
    <w:rsid w:val="00CC07D6"/>
    <w:rsid w:val="00CC23A2"/>
    <w:rsid w:val="00CC2AE4"/>
    <w:rsid w:val="00CC361E"/>
    <w:rsid w:val="00CC4692"/>
    <w:rsid w:val="00CC4F0D"/>
    <w:rsid w:val="00CC5334"/>
    <w:rsid w:val="00CC7376"/>
    <w:rsid w:val="00CC7AE9"/>
    <w:rsid w:val="00CD4B6C"/>
    <w:rsid w:val="00CD552F"/>
    <w:rsid w:val="00CD6B76"/>
    <w:rsid w:val="00CE09B3"/>
    <w:rsid w:val="00CE2F7E"/>
    <w:rsid w:val="00CE4450"/>
    <w:rsid w:val="00CE53AF"/>
    <w:rsid w:val="00CE55E7"/>
    <w:rsid w:val="00CE77AC"/>
    <w:rsid w:val="00CE7A5E"/>
    <w:rsid w:val="00CE7C6E"/>
    <w:rsid w:val="00CF015B"/>
    <w:rsid w:val="00CF067E"/>
    <w:rsid w:val="00CF07C2"/>
    <w:rsid w:val="00CF156E"/>
    <w:rsid w:val="00CF177E"/>
    <w:rsid w:val="00D014DB"/>
    <w:rsid w:val="00D017EE"/>
    <w:rsid w:val="00D01A0A"/>
    <w:rsid w:val="00D048EE"/>
    <w:rsid w:val="00D066DB"/>
    <w:rsid w:val="00D06909"/>
    <w:rsid w:val="00D07515"/>
    <w:rsid w:val="00D07733"/>
    <w:rsid w:val="00D11A63"/>
    <w:rsid w:val="00D11D83"/>
    <w:rsid w:val="00D1308B"/>
    <w:rsid w:val="00D138F2"/>
    <w:rsid w:val="00D14696"/>
    <w:rsid w:val="00D14934"/>
    <w:rsid w:val="00D175B7"/>
    <w:rsid w:val="00D2674B"/>
    <w:rsid w:val="00D27095"/>
    <w:rsid w:val="00D27F7B"/>
    <w:rsid w:val="00D30AF2"/>
    <w:rsid w:val="00D30B49"/>
    <w:rsid w:val="00D30CB3"/>
    <w:rsid w:val="00D324CE"/>
    <w:rsid w:val="00D32DCC"/>
    <w:rsid w:val="00D32FAA"/>
    <w:rsid w:val="00D3601B"/>
    <w:rsid w:val="00D4008A"/>
    <w:rsid w:val="00D400C6"/>
    <w:rsid w:val="00D414B4"/>
    <w:rsid w:val="00D42B63"/>
    <w:rsid w:val="00D43932"/>
    <w:rsid w:val="00D50744"/>
    <w:rsid w:val="00D5131B"/>
    <w:rsid w:val="00D52865"/>
    <w:rsid w:val="00D52CA3"/>
    <w:rsid w:val="00D53CEA"/>
    <w:rsid w:val="00D5556C"/>
    <w:rsid w:val="00D55DC8"/>
    <w:rsid w:val="00D56679"/>
    <w:rsid w:val="00D6313C"/>
    <w:rsid w:val="00D637A5"/>
    <w:rsid w:val="00D63F42"/>
    <w:rsid w:val="00D66771"/>
    <w:rsid w:val="00D6695D"/>
    <w:rsid w:val="00D72A2F"/>
    <w:rsid w:val="00D72D19"/>
    <w:rsid w:val="00D73696"/>
    <w:rsid w:val="00D73AAC"/>
    <w:rsid w:val="00D74D2C"/>
    <w:rsid w:val="00D80719"/>
    <w:rsid w:val="00D80ABC"/>
    <w:rsid w:val="00D826E4"/>
    <w:rsid w:val="00D831DD"/>
    <w:rsid w:val="00D83D2A"/>
    <w:rsid w:val="00D83E3A"/>
    <w:rsid w:val="00D840A5"/>
    <w:rsid w:val="00D84CF1"/>
    <w:rsid w:val="00D87DF6"/>
    <w:rsid w:val="00D94072"/>
    <w:rsid w:val="00D95E46"/>
    <w:rsid w:val="00D96AE4"/>
    <w:rsid w:val="00D9702F"/>
    <w:rsid w:val="00DA0B59"/>
    <w:rsid w:val="00DA1B87"/>
    <w:rsid w:val="00DA1EBF"/>
    <w:rsid w:val="00DA307D"/>
    <w:rsid w:val="00DA5DE4"/>
    <w:rsid w:val="00DA6D15"/>
    <w:rsid w:val="00DA7646"/>
    <w:rsid w:val="00DB4A5B"/>
    <w:rsid w:val="00DB5EA4"/>
    <w:rsid w:val="00DB6BFF"/>
    <w:rsid w:val="00DB7134"/>
    <w:rsid w:val="00DB726E"/>
    <w:rsid w:val="00DB7441"/>
    <w:rsid w:val="00DC053A"/>
    <w:rsid w:val="00DC0D1F"/>
    <w:rsid w:val="00DC43C8"/>
    <w:rsid w:val="00DC4757"/>
    <w:rsid w:val="00DC5417"/>
    <w:rsid w:val="00DC5663"/>
    <w:rsid w:val="00DC589F"/>
    <w:rsid w:val="00DD0B8F"/>
    <w:rsid w:val="00DD450E"/>
    <w:rsid w:val="00DD4B78"/>
    <w:rsid w:val="00DD67D9"/>
    <w:rsid w:val="00DD67F5"/>
    <w:rsid w:val="00DE4714"/>
    <w:rsid w:val="00DE4B8D"/>
    <w:rsid w:val="00DE693D"/>
    <w:rsid w:val="00DE7EBC"/>
    <w:rsid w:val="00DE7EDF"/>
    <w:rsid w:val="00DF0D62"/>
    <w:rsid w:val="00DF1302"/>
    <w:rsid w:val="00DF4A6D"/>
    <w:rsid w:val="00DF5C6C"/>
    <w:rsid w:val="00DF632A"/>
    <w:rsid w:val="00DF69AA"/>
    <w:rsid w:val="00E019BE"/>
    <w:rsid w:val="00E01E19"/>
    <w:rsid w:val="00E01F7D"/>
    <w:rsid w:val="00E0252C"/>
    <w:rsid w:val="00E02B7C"/>
    <w:rsid w:val="00E0340F"/>
    <w:rsid w:val="00E06D30"/>
    <w:rsid w:val="00E1300C"/>
    <w:rsid w:val="00E14684"/>
    <w:rsid w:val="00E16AB0"/>
    <w:rsid w:val="00E22208"/>
    <w:rsid w:val="00E225C7"/>
    <w:rsid w:val="00E22F7F"/>
    <w:rsid w:val="00E22FB0"/>
    <w:rsid w:val="00E2312D"/>
    <w:rsid w:val="00E26A89"/>
    <w:rsid w:val="00E27231"/>
    <w:rsid w:val="00E27C28"/>
    <w:rsid w:val="00E30CED"/>
    <w:rsid w:val="00E32A14"/>
    <w:rsid w:val="00E33C18"/>
    <w:rsid w:val="00E363E5"/>
    <w:rsid w:val="00E36570"/>
    <w:rsid w:val="00E414F7"/>
    <w:rsid w:val="00E41885"/>
    <w:rsid w:val="00E42707"/>
    <w:rsid w:val="00E43132"/>
    <w:rsid w:val="00E447E9"/>
    <w:rsid w:val="00E45356"/>
    <w:rsid w:val="00E4540C"/>
    <w:rsid w:val="00E45671"/>
    <w:rsid w:val="00E46791"/>
    <w:rsid w:val="00E46A9F"/>
    <w:rsid w:val="00E500C7"/>
    <w:rsid w:val="00E513EA"/>
    <w:rsid w:val="00E51B3F"/>
    <w:rsid w:val="00E51FA3"/>
    <w:rsid w:val="00E52A2D"/>
    <w:rsid w:val="00E53AEC"/>
    <w:rsid w:val="00E5656D"/>
    <w:rsid w:val="00E565F0"/>
    <w:rsid w:val="00E570A9"/>
    <w:rsid w:val="00E57495"/>
    <w:rsid w:val="00E6189B"/>
    <w:rsid w:val="00E61D27"/>
    <w:rsid w:val="00E621F0"/>
    <w:rsid w:val="00E622A7"/>
    <w:rsid w:val="00E62E8C"/>
    <w:rsid w:val="00E65FF5"/>
    <w:rsid w:val="00E665DA"/>
    <w:rsid w:val="00E723CC"/>
    <w:rsid w:val="00E75DFB"/>
    <w:rsid w:val="00E829E0"/>
    <w:rsid w:val="00E83721"/>
    <w:rsid w:val="00E92637"/>
    <w:rsid w:val="00E92B79"/>
    <w:rsid w:val="00E9305E"/>
    <w:rsid w:val="00E93D9B"/>
    <w:rsid w:val="00E96C78"/>
    <w:rsid w:val="00E97EDB"/>
    <w:rsid w:val="00EA06EF"/>
    <w:rsid w:val="00EA0866"/>
    <w:rsid w:val="00EA35E4"/>
    <w:rsid w:val="00EA3779"/>
    <w:rsid w:val="00EA483C"/>
    <w:rsid w:val="00EA59AC"/>
    <w:rsid w:val="00EA72F7"/>
    <w:rsid w:val="00EB0FFB"/>
    <w:rsid w:val="00EB1059"/>
    <w:rsid w:val="00EB1820"/>
    <w:rsid w:val="00EB29B5"/>
    <w:rsid w:val="00EB2D18"/>
    <w:rsid w:val="00EB2D6B"/>
    <w:rsid w:val="00EB62C6"/>
    <w:rsid w:val="00EC001E"/>
    <w:rsid w:val="00EC241F"/>
    <w:rsid w:val="00EC3249"/>
    <w:rsid w:val="00ED217A"/>
    <w:rsid w:val="00ED278E"/>
    <w:rsid w:val="00ED42F2"/>
    <w:rsid w:val="00ED5A5F"/>
    <w:rsid w:val="00ED5E7A"/>
    <w:rsid w:val="00ED60F0"/>
    <w:rsid w:val="00ED738B"/>
    <w:rsid w:val="00EE6287"/>
    <w:rsid w:val="00EE6DB9"/>
    <w:rsid w:val="00EE714D"/>
    <w:rsid w:val="00EF1B3D"/>
    <w:rsid w:val="00EF4A0C"/>
    <w:rsid w:val="00EF6313"/>
    <w:rsid w:val="00EF6D2F"/>
    <w:rsid w:val="00F01A1A"/>
    <w:rsid w:val="00F01E40"/>
    <w:rsid w:val="00F02C04"/>
    <w:rsid w:val="00F0387C"/>
    <w:rsid w:val="00F10D0E"/>
    <w:rsid w:val="00F12852"/>
    <w:rsid w:val="00F1288F"/>
    <w:rsid w:val="00F14D5D"/>
    <w:rsid w:val="00F1629A"/>
    <w:rsid w:val="00F21896"/>
    <w:rsid w:val="00F221E7"/>
    <w:rsid w:val="00F2467B"/>
    <w:rsid w:val="00F2554C"/>
    <w:rsid w:val="00F30EFB"/>
    <w:rsid w:val="00F32CAE"/>
    <w:rsid w:val="00F34235"/>
    <w:rsid w:val="00F34931"/>
    <w:rsid w:val="00F36713"/>
    <w:rsid w:val="00F36EF3"/>
    <w:rsid w:val="00F379AA"/>
    <w:rsid w:val="00F436D9"/>
    <w:rsid w:val="00F4400E"/>
    <w:rsid w:val="00F4522D"/>
    <w:rsid w:val="00F47225"/>
    <w:rsid w:val="00F47E8F"/>
    <w:rsid w:val="00F53726"/>
    <w:rsid w:val="00F54969"/>
    <w:rsid w:val="00F54DBB"/>
    <w:rsid w:val="00F565B1"/>
    <w:rsid w:val="00F57438"/>
    <w:rsid w:val="00F60D33"/>
    <w:rsid w:val="00F61168"/>
    <w:rsid w:val="00F64026"/>
    <w:rsid w:val="00F640AC"/>
    <w:rsid w:val="00F653A9"/>
    <w:rsid w:val="00F65EB7"/>
    <w:rsid w:val="00F72785"/>
    <w:rsid w:val="00F72883"/>
    <w:rsid w:val="00F74606"/>
    <w:rsid w:val="00F74D9C"/>
    <w:rsid w:val="00F8088D"/>
    <w:rsid w:val="00F81944"/>
    <w:rsid w:val="00F84C1E"/>
    <w:rsid w:val="00F85E8F"/>
    <w:rsid w:val="00F85EFD"/>
    <w:rsid w:val="00F8620D"/>
    <w:rsid w:val="00F86FF0"/>
    <w:rsid w:val="00F9063A"/>
    <w:rsid w:val="00F90D1D"/>
    <w:rsid w:val="00F9131E"/>
    <w:rsid w:val="00F91DC0"/>
    <w:rsid w:val="00F95AE7"/>
    <w:rsid w:val="00F97D45"/>
    <w:rsid w:val="00FA1124"/>
    <w:rsid w:val="00FA18CF"/>
    <w:rsid w:val="00FA28BB"/>
    <w:rsid w:val="00FA28D2"/>
    <w:rsid w:val="00FA2D1D"/>
    <w:rsid w:val="00FA2F9A"/>
    <w:rsid w:val="00FA36DF"/>
    <w:rsid w:val="00FA3A7D"/>
    <w:rsid w:val="00FA452F"/>
    <w:rsid w:val="00FA521F"/>
    <w:rsid w:val="00FA69D3"/>
    <w:rsid w:val="00FA7156"/>
    <w:rsid w:val="00FA7547"/>
    <w:rsid w:val="00FB260B"/>
    <w:rsid w:val="00FB3CB1"/>
    <w:rsid w:val="00FB6DF0"/>
    <w:rsid w:val="00FB6EBF"/>
    <w:rsid w:val="00FC013D"/>
    <w:rsid w:val="00FC055B"/>
    <w:rsid w:val="00FC47AF"/>
    <w:rsid w:val="00FC4958"/>
    <w:rsid w:val="00FC5312"/>
    <w:rsid w:val="00FC5CC6"/>
    <w:rsid w:val="00FC6BF0"/>
    <w:rsid w:val="00FC724F"/>
    <w:rsid w:val="00FC78B7"/>
    <w:rsid w:val="00FD04B5"/>
    <w:rsid w:val="00FD16F9"/>
    <w:rsid w:val="00FD2373"/>
    <w:rsid w:val="00FD2746"/>
    <w:rsid w:val="00FD48F0"/>
    <w:rsid w:val="00FD610C"/>
    <w:rsid w:val="00FE07E2"/>
    <w:rsid w:val="00FE20DE"/>
    <w:rsid w:val="00FE381D"/>
    <w:rsid w:val="00FE411D"/>
    <w:rsid w:val="00FE4F63"/>
    <w:rsid w:val="00FE577A"/>
    <w:rsid w:val="00FE6AE0"/>
    <w:rsid w:val="00FE7B3A"/>
    <w:rsid w:val="00FF052C"/>
    <w:rsid w:val="00FF1D8C"/>
    <w:rsid w:val="00FF2927"/>
    <w:rsid w:val="00FF3399"/>
    <w:rsid w:val="00FF46C6"/>
    <w:rsid w:val="00FF49C4"/>
    <w:rsid w:val="00FF595F"/>
    <w:rsid w:val="00FF7517"/>
    <w:rsid w:val="00FF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table" w:customStyle="1" w:styleId="TableGrid1">
    <w:name w:val="Table Grid1"/>
    <w:basedOn w:val="TableNormal"/>
    <w:next w:val="TableGrid"/>
    <w:uiPriority w:val="39"/>
    <w:rsid w:val="007B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7F6D-541D-41AA-9444-7D9BD2E8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5301</Words>
  <Characters>30217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5</cp:revision>
  <dcterms:created xsi:type="dcterms:W3CDTF">2022-03-04T12:46:00Z</dcterms:created>
  <dcterms:modified xsi:type="dcterms:W3CDTF">2022-04-06T12:05:00Z</dcterms:modified>
</cp:coreProperties>
</file>