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70D4D031" w:rsidR="008711CD" w:rsidRPr="00B33104" w:rsidRDefault="008711CD" w:rsidP="00D9702F">
      <w:pPr>
        <w:jc w:val="center"/>
        <w:rPr>
          <w:b/>
          <w:bCs/>
        </w:rPr>
      </w:pPr>
      <w:r>
        <w:rPr>
          <w:b/>
          <w:bCs/>
        </w:rPr>
        <w:t>Finance &amp; Resources Committee</w:t>
      </w:r>
    </w:p>
    <w:p w14:paraId="2083C52D" w14:textId="13FD9EC9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FF759C">
        <w:rPr>
          <w:b/>
          <w:bCs/>
        </w:rPr>
        <w:t>2</w:t>
      </w:r>
      <w:r w:rsidR="000A4496">
        <w:rPr>
          <w:b/>
          <w:bCs/>
        </w:rPr>
        <w:t>4 March</w:t>
      </w:r>
      <w:r w:rsidR="00E6189B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501B7E">
        <w:rPr>
          <w:b/>
          <w:bCs/>
        </w:rPr>
        <w:t>2</w:t>
      </w:r>
      <w:r w:rsidR="000A4496">
        <w:rPr>
          <w:b/>
          <w:bCs/>
        </w:rPr>
        <w:t>1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77FBC2BC" w:rsidR="00D9702F" w:rsidRDefault="008711CD" w:rsidP="00D9702F">
            <w:bookmarkStart w:id="0" w:name="_Hlk58239575"/>
            <w:r>
              <w:t xml:space="preserve">Simon Mayfield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74496A34" w:rsidR="0022288A" w:rsidRDefault="0022288A" w:rsidP="00D9702F">
            <w:r>
              <w:t>Kieran Healy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5505A5CC" w:rsidR="0022288A" w:rsidRDefault="0022288A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712F5D1A" w:rsidR="0022288A" w:rsidRDefault="0022288A" w:rsidP="00D9702F">
            <w:r>
              <w:t>Present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  <w:bookmarkEnd w:id="0"/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23A48111" w:rsidR="00D9702F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7D4966" w14:paraId="3AAA302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109D800" w14:textId="2D35539E" w:rsidR="007D4966" w:rsidRDefault="007D4966" w:rsidP="00CE0AE5">
            <w:r>
              <w:t>Michael Gain</w:t>
            </w:r>
            <w:r w:rsidR="002F47B9">
              <w:t>lall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B043D4" w14:textId="0275125C" w:rsidR="007D4966" w:rsidRDefault="007D4966" w:rsidP="00CE0AE5">
            <w:r>
              <w:t xml:space="preserve">Vice Principal Finance &amp; Operations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26EEF6" w14:textId="77777777" w:rsidR="007D4966" w:rsidRDefault="007D4966" w:rsidP="00CE0AE5">
            <w:r>
              <w:t xml:space="preserve">Present </w:t>
            </w:r>
          </w:p>
        </w:tc>
      </w:tr>
      <w:tr w:rsidR="007D4966" w14:paraId="3914595C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0536E2" w14:textId="06100B93" w:rsidR="007D4966" w:rsidRDefault="007D4966" w:rsidP="00CE0AE5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9174E3A" w14:textId="72D38CD2" w:rsidR="007D4966" w:rsidRDefault="007D4966" w:rsidP="00CE0AE5">
            <w:r>
              <w:t>Clerk to the Corporation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20BD8B" w14:textId="77777777" w:rsidR="007D4966" w:rsidRDefault="007D4966" w:rsidP="00CE0AE5">
            <w:r>
              <w:t xml:space="preserve">Present </w:t>
            </w:r>
          </w:p>
        </w:tc>
      </w:tr>
      <w:tr w:rsidR="00936F5A" w14:paraId="1582797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E0E62EF" w14:textId="17B67873" w:rsidR="00936F5A" w:rsidRDefault="00936F5A" w:rsidP="00CE0AE5">
            <w:r>
              <w:t>Martin Reed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8F65B38" w14:textId="366532DD" w:rsidR="00936F5A" w:rsidRDefault="00936F5A" w:rsidP="00CE0AE5">
            <w:r>
              <w:t xml:space="preserve">Assistant Principal </w:t>
            </w:r>
            <w:r w:rsidR="000431D4">
              <w:t xml:space="preserve">Student Services &amp; Human Resources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163880" w14:textId="72E70AF9" w:rsidR="00936F5A" w:rsidRDefault="000431D4" w:rsidP="00CE0AE5">
            <w:r>
              <w:t>Present</w:t>
            </w:r>
          </w:p>
        </w:tc>
      </w:tr>
    </w:tbl>
    <w:p w14:paraId="78F833F3" w14:textId="77777777" w:rsidR="007D4966" w:rsidRPr="00B33104" w:rsidRDefault="007D4966" w:rsidP="00D9702F">
      <w:pPr>
        <w:rPr>
          <w:b/>
          <w:bCs/>
        </w:rPr>
      </w:pPr>
    </w:p>
    <w:p w14:paraId="2AD214D1" w14:textId="09977D92" w:rsidR="00CC23A2" w:rsidRPr="00D87DF6" w:rsidRDefault="00AF2858" w:rsidP="00CC23A2">
      <w:pPr>
        <w:rPr>
          <w:b/>
          <w:bCs/>
        </w:rPr>
      </w:pPr>
      <w:r>
        <w:rPr>
          <w:b/>
          <w:bCs/>
        </w:rPr>
        <w:t>1</w:t>
      </w:r>
      <w:r w:rsidR="00CD5755" w:rsidRPr="00D60D1B">
        <w:rPr>
          <w:b/>
          <w:bCs/>
        </w:rPr>
        <w:tab/>
      </w:r>
      <w:bookmarkStart w:id="1" w:name="_Hlk55901175"/>
      <w:r w:rsidR="00CC23A2" w:rsidRPr="00D87DF6">
        <w:rPr>
          <w:b/>
          <w:bCs/>
        </w:rPr>
        <w:t xml:space="preserve">APOLOGIES FOR ABSENCE </w:t>
      </w:r>
    </w:p>
    <w:p w14:paraId="35DC0B25" w14:textId="3D88624E" w:rsidR="00725BE4" w:rsidRDefault="00CC23A2" w:rsidP="00DA6641">
      <w:pPr>
        <w:ind w:left="737"/>
      </w:pPr>
      <w:r>
        <w:t xml:space="preserve">The Corporation </w:t>
      </w:r>
      <w:bookmarkEnd w:id="1"/>
      <w:r>
        <w:t xml:space="preserve">NOTED </w:t>
      </w:r>
      <w:r w:rsidR="00FC013D">
        <w:t xml:space="preserve">that all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occasion.</w:t>
      </w:r>
      <w:r w:rsidR="00B461BA">
        <w:t xml:space="preserve"> </w:t>
      </w:r>
    </w:p>
    <w:p w14:paraId="181C5428" w14:textId="5B1FBF41" w:rsidR="00C746A9" w:rsidRDefault="00C746A9" w:rsidP="00DA6641">
      <w:pPr>
        <w:ind w:left="737"/>
      </w:pPr>
      <w:r>
        <w:t xml:space="preserve">The meeting was quorate from the beginning. </w:t>
      </w:r>
    </w:p>
    <w:p w14:paraId="1E0BC3D9" w14:textId="32ACC944" w:rsidR="00CC23A2" w:rsidRPr="00D87DF6" w:rsidRDefault="000A4496" w:rsidP="00CC23A2">
      <w:pPr>
        <w:rPr>
          <w:b/>
          <w:bCs/>
        </w:rPr>
      </w:pPr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57C4F93F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60E2D738" w:rsidR="00D87DF6" w:rsidRPr="00D87DF6" w:rsidRDefault="005C1909" w:rsidP="00EA06EF">
      <w:pPr>
        <w:ind w:left="720" w:hanging="720"/>
        <w:rPr>
          <w:b/>
          <w:bCs/>
        </w:rPr>
      </w:pPr>
      <w:bookmarkStart w:id="2" w:name="_Hlk54272196"/>
      <w:r>
        <w:rPr>
          <w:b/>
          <w:bCs/>
        </w:rPr>
        <w:t>3</w:t>
      </w:r>
      <w:r w:rsidR="00501B7E" w:rsidRPr="00D87DF6">
        <w:rPr>
          <w:b/>
          <w:bCs/>
        </w:rPr>
        <w:tab/>
      </w:r>
      <w:r w:rsidR="00A061FF" w:rsidRPr="00DA6641">
        <w:rPr>
          <w:b/>
          <w:bCs/>
        </w:rPr>
        <w:t xml:space="preserve"> </w:t>
      </w:r>
      <w:bookmarkStart w:id="3" w:name="_Hlk20397122"/>
      <w:bookmarkStart w:id="4" w:name="_Hlk42502548"/>
      <w:r w:rsidR="00AF2858">
        <w:rPr>
          <w:b/>
          <w:bCs/>
        </w:rPr>
        <w:t xml:space="preserve">MINUTES OF THE MEETING OF THE </w:t>
      </w:r>
      <w:r w:rsidR="00DA6641" w:rsidRPr="00DA6641">
        <w:rPr>
          <w:b/>
          <w:bCs/>
        </w:rPr>
        <w:t xml:space="preserve">FINANCE &amp; RESOURCES COMMITTEE </w:t>
      </w:r>
      <w:r w:rsidR="002405D3">
        <w:rPr>
          <w:b/>
          <w:bCs/>
        </w:rPr>
        <w:t xml:space="preserve">HELD ON </w:t>
      </w:r>
      <w:r w:rsidR="00AB4DFD">
        <w:rPr>
          <w:b/>
          <w:bCs/>
        </w:rPr>
        <w:t>2 DECEM</w:t>
      </w:r>
      <w:r w:rsidR="002405D3">
        <w:rPr>
          <w:b/>
          <w:bCs/>
        </w:rPr>
        <w:t xml:space="preserve">BER </w:t>
      </w:r>
      <w:r w:rsidR="00DA6641" w:rsidRPr="00DA6641">
        <w:rPr>
          <w:b/>
          <w:bCs/>
        </w:rPr>
        <w:t>2020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1A4756EE" w:rsidR="00D87DF6" w:rsidRDefault="002F47B9" w:rsidP="00195CFA">
      <w:pPr>
        <w:ind w:left="737"/>
      </w:pPr>
      <w:r>
        <w:t xml:space="preserve">The Minutes of the meeting </w:t>
      </w:r>
      <w:r w:rsidR="00DA6641">
        <w:t xml:space="preserve">of the Finance &amp; Resources Committee </w:t>
      </w:r>
      <w:r w:rsidR="005F4ED7">
        <w:t xml:space="preserve">held on </w:t>
      </w:r>
      <w:r w:rsidR="00AB4DFD">
        <w:t>2 December</w:t>
      </w:r>
      <w:r w:rsidR="00DA6641">
        <w:t xml:space="preserve"> 2020</w:t>
      </w:r>
      <w:r w:rsidR="005F4ED7">
        <w:t xml:space="preserve"> were agreed to be a correct record</w:t>
      </w:r>
      <w:r w:rsidR="00DA6641">
        <w:t xml:space="preserve">. </w:t>
      </w:r>
      <w:r w:rsidR="005001F1">
        <w:t xml:space="preserve"> </w:t>
      </w:r>
      <w:r w:rsidR="00EA06EF">
        <w:t xml:space="preserve"> </w:t>
      </w:r>
      <w:bookmarkEnd w:id="3"/>
      <w:r w:rsidR="006C02AF">
        <w:t xml:space="preserve"> </w:t>
      </w:r>
    </w:p>
    <w:p w14:paraId="373D0962" w14:textId="435FF12A" w:rsidR="00411463" w:rsidRPr="00E9305E" w:rsidRDefault="00781511" w:rsidP="00411463">
      <w:pPr>
        <w:ind w:left="720" w:hanging="720"/>
        <w:rPr>
          <w:b/>
          <w:bCs/>
        </w:rPr>
      </w:pPr>
      <w:bookmarkStart w:id="5" w:name="_Hlk29990539"/>
      <w:r>
        <w:rPr>
          <w:b/>
          <w:bCs/>
        </w:rPr>
        <w:t>4</w:t>
      </w:r>
      <w:r w:rsidR="00411463" w:rsidRPr="00E9305E">
        <w:rPr>
          <w:b/>
          <w:bCs/>
        </w:rPr>
        <w:tab/>
      </w:r>
      <w:r w:rsidR="005F4ED7">
        <w:rPr>
          <w:b/>
          <w:bCs/>
        </w:rPr>
        <w:t xml:space="preserve">MATTERS ARISING FROM THE MINUTES OF </w:t>
      </w:r>
      <w:r w:rsidR="00DA6641">
        <w:rPr>
          <w:b/>
          <w:bCs/>
        </w:rPr>
        <w:t xml:space="preserve">THE </w:t>
      </w:r>
      <w:r w:rsidR="005F4ED7">
        <w:rPr>
          <w:b/>
          <w:bCs/>
        </w:rPr>
        <w:t xml:space="preserve">MEETING OF THE </w:t>
      </w:r>
      <w:r w:rsidR="00DA6641">
        <w:rPr>
          <w:b/>
          <w:bCs/>
        </w:rPr>
        <w:t xml:space="preserve">FINANCE &amp; RESOURCES COMMITTEE </w:t>
      </w:r>
      <w:r w:rsidR="005F4ED7">
        <w:rPr>
          <w:b/>
          <w:bCs/>
        </w:rPr>
        <w:t xml:space="preserve">HELD ON </w:t>
      </w:r>
      <w:r w:rsidR="00BC3C55">
        <w:rPr>
          <w:b/>
          <w:bCs/>
        </w:rPr>
        <w:t>2 DECEMBER</w:t>
      </w:r>
      <w:r w:rsidR="005F4ED7">
        <w:rPr>
          <w:b/>
          <w:bCs/>
        </w:rPr>
        <w:t xml:space="preserve"> 2020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48EC3460" w14:textId="06F956BA" w:rsidR="00DA6641" w:rsidRDefault="00411463" w:rsidP="00101547">
      <w:pPr>
        <w:ind w:left="737"/>
      </w:pPr>
      <w:r>
        <w:t xml:space="preserve">The </w:t>
      </w:r>
      <w:r w:rsidR="006B0AA8">
        <w:t>Co</w:t>
      </w:r>
      <w:r w:rsidR="00DA6641">
        <w:t xml:space="preserve">mmittee </w:t>
      </w:r>
      <w:r w:rsidR="0039270F">
        <w:t>noted that there were no matters arising from the Minutes of</w:t>
      </w:r>
      <w:r w:rsidR="00DA6641">
        <w:t xml:space="preserve"> the </w:t>
      </w:r>
      <w:r w:rsidR="0039270F">
        <w:t xml:space="preserve">meeting of the </w:t>
      </w:r>
      <w:r w:rsidR="00DA6641">
        <w:t xml:space="preserve">Finance &amp; Resources Committee </w:t>
      </w:r>
      <w:r w:rsidR="0039270F">
        <w:t xml:space="preserve">held on </w:t>
      </w:r>
      <w:r w:rsidR="00BC3C55">
        <w:t>2 Decem</w:t>
      </w:r>
      <w:r w:rsidR="0039270F">
        <w:t xml:space="preserve">ber 2020 which were not </w:t>
      </w:r>
      <w:r w:rsidR="001F3861">
        <w:t>covered by the published Agenda</w:t>
      </w:r>
      <w:r w:rsidR="00DA6641">
        <w:t>.</w:t>
      </w:r>
    </w:p>
    <w:bookmarkEnd w:id="2"/>
    <w:bookmarkEnd w:id="4"/>
    <w:bookmarkEnd w:id="5"/>
    <w:p w14:paraId="131A1F9B" w14:textId="50EFAFD5" w:rsidR="00F91DC0" w:rsidRPr="00E9305E" w:rsidRDefault="00781511" w:rsidP="00F91DC0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F91DC0" w:rsidRPr="00E9305E">
        <w:rPr>
          <w:b/>
          <w:bCs/>
        </w:rPr>
        <w:tab/>
      </w:r>
      <w:r w:rsidR="00DA6641">
        <w:rPr>
          <w:b/>
          <w:bCs/>
        </w:rPr>
        <w:t xml:space="preserve">MANAGEMENT ACCOUNTS – </w:t>
      </w:r>
      <w:r w:rsidR="002336AF">
        <w:rPr>
          <w:b/>
          <w:bCs/>
        </w:rPr>
        <w:t xml:space="preserve">JANUARY </w:t>
      </w:r>
      <w:r w:rsidR="00DA6641">
        <w:rPr>
          <w:b/>
          <w:bCs/>
        </w:rPr>
        <w:t>202</w:t>
      </w:r>
      <w:r w:rsidR="002336AF">
        <w:rPr>
          <w:b/>
          <w:bCs/>
        </w:rPr>
        <w:t>1</w:t>
      </w:r>
      <w:r w:rsidR="00F91DC0">
        <w:rPr>
          <w:b/>
          <w:bCs/>
        </w:rPr>
        <w:t xml:space="preserve">  </w:t>
      </w:r>
      <w:r w:rsidR="00F91DC0" w:rsidRPr="00E9305E">
        <w:rPr>
          <w:b/>
          <w:bCs/>
        </w:rPr>
        <w:t xml:space="preserve">  </w:t>
      </w:r>
    </w:p>
    <w:p w14:paraId="7BB9176F" w14:textId="2CFCBA14" w:rsidR="00DA6641" w:rsidRDefault="00F91DC0" w:rsidP="00101547">
      <w:pPr>
        <w:ind w:left="737"/>
      </w:pPr>
      <w:r>
        <w:t>The Co</w:t>
      </w:r>
      <w:r w:rsidR="00DA6641">
        <w:t xml:space="preserve">mmittee received the Management Accounts for </w:t>
      </w:r>
      <w:r w:rsidR="00F73B11">
        <w:t>January</w:t>
      </w:r>
      <w:r w:rsidR="000548D7">
        <w:t xml:space="preserve"> </w:t>
      </w:r>
      <w:r w:rsidR="00DA6641">
        <w:t>202</w:t>
      </w:r>
      <w:r w:rsidR="009979C2">
        <w:t>1</w:t>
      </w:r>
      <w:r w:rsidR="00DA6641">
        <w:t xml:space="preserve"> (Period </w:t>
      </w:r>
      <w:r w:rsidR="009979C2">
        <w:t>6</w:t>
      </w:r>
      <w:r w:rsidR="00DA6641">
        <w:t xml:space="preserve"> of 2020/21).</w:t>
      </w:r>
    </w:p>
    <w:p w14:paraId="2D1D90A3" w14:textId="70BC6E7D" w:rsidR="00D7772A" w:rsidRDefault="00C05C4D" w:rsidP="00101547">
      <w:pPr>
        <w:ind w:left="737"/>
      </w:pPr>
      <w:r>
        <w:t xml:space="preserve">The Vice Principal Finance &amp; Operations </w:t>
      </w:r>
      <w:r w:rsidR="00326CEC">
        <w:t xml:space="preserve">provided an overview of the key issues </w:t>
      </w:r>
      <w:r w:rsidR="00330294">
        <w:t xml:space="preserve">with the overall </w:t>
      </w:r>
      <w:r w:rsidR="00AD70F2">
        <w:t>College financial position  be</w:t>
      </w:r>
      <w:r w:rsidR="00D7772A">
        <w:t>ing</w:t>
      </w:r>
      <w:r w:rsidR="00AD70F2">
        <w:t xml:space="preserve"> regarded as healthy</w:t>
      </w:r>
      <w:r w:rsidR="00B22120">
        <w:t xml:space="preserve"> and the requirements of the bank </w:t>
      </w:r>
      <w:r w:rsidR="00B23829">
        <w:t>covenants</w:t>
      </w:r>
      <w:r w:rsidR="00B22120">
        <w:t xml:space="preserve"> being met in full</w:t>
      </w:r>
      <w:r w:rsidR="00D7772A">
        <w:t>.</w:t>
      </w:r>
    </w:p>
    <w:p w14:paraId="2216C1DD" w14:textId="5A73FAE0" w:rsidR="00811101" w:rsidRDefault="00F83A0D" w:rsidP="00101547">
      <w:pPr>
        <w:ind w:left="737"/>
      </w:pPr>
      <w:r>
        <w:t xml:space="preserve">It was stressed that </w:t>
      </w:r>
      <w:r w:rsidR="006F3018">
        <w:t xml:space="preserve">all budgets were being </w:t>
      </w:r>
      <w:r w:rsidR="00811101">
        <w:t>monitored</w:t>
      </w:r>
      <w:r w:rsidR="006F3018">
        <w:t xml:space="preserve"> closely with the intention of delivering </w:t>
      </w:r>
      <w:r w:rsidR="00811101">
        <w:t xml:space="preserve">an end of year surplus in line with the original projections. </w:t>
      </w:r>
    </w:p>
    <w:p w14:paraId="206D5B2F" w14:textId="77777777" w:rsidR="0005181C" w:rsidRDefault="0005181C" w:rsidP="00101547">
      <w:pPr>
        <w:ind w:left="737"/>
      </w:pPr>
      <w:r>
        <w:t>Members took the opportunity to seek clarification of a number of issues relating to the Management Accounts and the College Budget generally including the following:</w:t>
      </w:r>
    </w:p>
    <w:p w14:paraId="4104AD59" w14:textId="5ED62163" w:rsidR="00393F2A" w:rsidRDefault="00393F2A" w:rsidP="003344F3">
      <w:pPr>
        <w:pStyle w:val="ListParagraph"/>
        <w:numPr>
          <w:ilvl w:val="0"/>
          <w:numId w:val="2"/>
        </w:numPr>
      </w:pPr>
      <w:r>
        <w:lastRenderedPageBreak/>
        <w:t>There had been some increases in the income lines as a result of allocations from the ESFA and GLA</w:t>
      </w:r>
      <w:r w:rsidR="007E47CC">
        <w:t xml:space="preserve"> with the latter having accepted a business case made by the College </w:t>
      </w:r>
    </w:p>
    <w:p w14:paraId="573164C2" w14:textId="7C8717BA" w:rsidR="007E47CC" w:rsidRDefault="0005181C" w:rsidP="003344F3">
      <w:pPr>
        <w:pStyle w:val="ListParagraph"/>
        <w:numPr>
          <w:ilvl w:val="0"/>
          <w:numId w:val="2"/>
        </w:numPr>
      </w:pPr>
      <w:r>
        <w:t xml:space="preserve">Pay costs for NewVIc </w:t>
      </w:r>
      <w:r w:rsidR="00C6707D">
        <w:t>continued to sho</w:t>
      </w:r>
      <w:r w:rsidR="00357479">
        <w:t>w</w:t>
      </w:r>
      <w:r w:rsidR="00C6707D">
        <w:t xml:space="preserve"> a positive variance </w:t>
      </w:r>
      <w:r w:rsidR="00554FDF">
        <w:t xml:space="preserve">although there would be some change </w:t>
      </w:r>
      <w:r w:rsidR="007E47CC">
        <w:t>when</w:t>
      </w:r>
      <w:r w:rsidR="0056352D">
        <w:t>,</w:t>
      </w:r>
      <w:r w:rsidR="007E47CC">
        <w:t xml:space="preserve"> for example</w:t>
      </w:r>
      <w:r w:rsidR="0056352D">
        <w:t>,</w:t>
      </w:r>
      <w:r w:rsidR="007E47CC">
        <w:t xml:space="preserve"> the appointment to the post of New Build Manager was made</w:t>
      </w:r>
    </w:p>
    <w:p w14:paraId="6CFF9590" w14:textId="311D9D16" w:rsidR="00BA2816" w:rsidRDefault="00BA2816" w:rsidP="00BA2816">
      <w:pPr>
        <w:pStyle w:val="ListParagraph"/>
        <w:numPr>
          <w:ilvl w:val="0"/>
          <w:numId w:val="2"/>
        </w:numPr>
      </w:pPr>
      <w:r>
        <w:t xml:space="preserve">Cash days were particularly healthy at 133 days </w:t>
      </w:r>
    </w:p>
    <w:p w14:paraId="0E4AB7DC" w14:textId="77516B1E" w:rsidR="002367FB" w:rsidRDefault="003A57E3" w:rsidP="00AD70F2">
      <w:pPr>
        <w:ind w:left="737"/>
      </w:pPr>
      <w:r>
        <w:t xml:space="preserve">A Member asked about the </w:t>
      </w:r>
      <w:r w:rsidR="002E2EFA">
        <w:t xml:space="preserve">opportunities </w:t>
      </w:r>
      <w:r w:rsidR="00946FD1">
        <w:t xml:space="preserve">to invest funds to </w:t>
      </w:r>
      <w:r w:rsidR="00C0483D">
        <w:t>generate</w:t>
      </w:r>
      <w:r w:rsidR="00946FD1">
        <w:t xml:space="preserve"> interest income.  It was </w:t>
      </w:r>
      <w:r w:rsidR="00C0483D">
        <w:t>explained</w:t>
      </w:r>
      <w:r w:rsidR="00946FD1">
        <w:t xml:space="preserve"> that this was carefully </w:t>
      </w:r>
      <w:r w:rsidR="00C0483D">
        <w:t>tracked</w:t>
      </w:r>
      <w:r w:rsidR="00946FD1">
        <w:t xml:space="preserve"> but with interest rates as low as they were at present </w:t>
      </w:r>
      <w:r w:rsidR="00C0483D">
        <w:t>the benefits were limited.</w:t>
      </w:r>
      <w:r w:rsidR="00ED6CE4">
        <w:t xml:space="preserve"> </w:t>
      </w:r>
    </w:p>
    <w:p w14:paraId="06A1B238" w14:textId="7DC646F6" w:rsidR="00AD70F2" w:rsidRDefault="00AD70F2" w:rsidP="00AD70F2">
      <w:pPr>
        <w:ind w:left="737"/>
      </w:pPr>
      <w:r>
        <w:t>The Committee agreed to NOTE:</w:t>
      </w:r>
    </w:p>
    <w:p w14:paraId="754D0EED" w14:textId="6E672080" w:rsidR="00AD70F2" w:rsidRDefault="00AD70F2" w:rsidP="003344F3">
      <w:pPr>
        <w:pStyle w:val="ListParagraph"/>
        <w:numPr>
          <w:ilvl w:val="0"/>
          <w:numId w:val="3"/>
        </w:numPr>
      </w:pPr>
      <w:r>
        <w:t xml:space="preserve">the Management Accounts for </w:t>
      </w:r>
      <w:r w:rsidR="00117403">
        <w:t>January</w:t>
      </w:r>
      <w:r w:rsidR="00483C91">
        <w:t xml:space="preserve"> </w:t>
      </w:r>
      <w:r>
        <w:t>202</w:t>
      </w:r>
      <w:r w:rsidR="00117403">
        <w:t>1</w:t>
      </w:r>
      <w:r>
        <w:t xml:space="preserve"> </w:t>
      </w:r>
    </w:p>
    <w:p w14:paraId="361F1216" w14:textId="5668D82A" w:rsidR="00AD70F2" w:rsidRDefault="00AD70F2" w:rsidP="003344F3">
      <w:pPr>
        <w:pStyle w:val="ListParagraph"/>
        <w:numPr>
          <w:ilvl w:val="0"/>
          <w:numId w:val="3"/>
        </w:numPr>
      </w:pPr>
      <w:r>
        <w:t>th</w:t>
      </w:r>
      <w:r w:rsidR="00117403">
        <w:t>at the Management Accounts would be published on the password protected Governor Access Area so that they were available for all Members</w:t>
      </w:r>
      <w:r>
        <w:t xml:space="preserve">. </w:t>
      </w:r>
    </w:p>
    <w:p w14:paraId="04CBBDC1" w14:textId="794B102F" w:rsidR="00720F82" w:rsidRPr="00D87DF6" w:rsidRDefault="00DE251B" w:rsidP="00720F82">
      <w:pPr>
        <w:ind w:left="720" w:hanging="720"/>
        <w:rPr>
          <w:b/>
          <w:bCs/>
        </w:rPr>
      </w:pPr>
      <w:bookmarkStart w:id="6" w:name="_Hlk67901805"/>
      <w:r>
        <w:rPr>
          <w:b/>
          <w:bCs/>
        </w:rPr>
        <w:t>6</w:t>
      </w:r>
      <w:r w:rsidR="00720F82" w:rsidRPr="00D87DF6">
        <w:rPr>
          <w:b/>
          <w:bCs/>
        </w:rPr>
        <w:tab/>
      </w:r>
      <w:r w:rsidR="00DA6641">
        <w:rPr>
          <w:b/>
          <w:bCs/>
        </w:rPr>
        <w:t>F</w:t>
      </w:r>
      <w:r w:rsidR="00AC7D47">
        <w:rPr>
          <w:b/>
          <w:bCs/>
        </w:rPr>
        <w:t xml:space="preserve">UNDING ALLOCATION </w:t>
      </w:r>
      <w:r w:rsidR="00064556">
        <w:rPr>
          <w:b/>
          <w:bCs/>
        </w:rPr>
        <w:t>– 20</w:t>
      </w:r>
      <w:r w:rsidR="001A392E">
        <w:rPr>
          <w:b/>
          <w:bCs/>
        </w:rPr>
        <w:t>21</w:t>
      </w:r>
      <w:r w:rsidR="00064556">
        <w:rPr>
          <w:b/>
          <w:bCs/>
        </w:rPr>
        <w:t>/2</w:t>
      </w:r>
      <w:r w:rsidR="001A392E">
        <w:rPr>
          <w:b/>
          <w:bCs/>
        </w:rPr>
        <w:t>2</w:t>
      </w:r>
      <w:r w:rsidR="00DA6641">
        <w:rPr>
          <w:b/>
          <w:bCs/>
        </w:rPr>
        <w:t xml:space="preserve"> </w:t>
      </w:r>
      <w:r w:rsidR="00720F82">
        <w:rPr>
          <w:b/>
          <w:bCs/>
        </w:rPr>
        <w:t xml:space="preserve"> </w:t>
      </w:r>
      <w:r w:rsidR="00720F82" w:rsidRPr="00D87DF6">
        <w:rPr>
          <w:b/>
          <w:bCs/>
        </w:rPr>
        <w:t xml:space="preserve"> </w:t>
      </w:r>
    </w:p>
    <w:p w14:paraId="4CB55431" w14:textId="12D087B1" w:rsidR="00CA68A0" w:rsidRDefault="00720F82" w:rsidP="00CA68A0">
      <w:pPr>
        <w:ind w:left="737"/>
      </w:pPr>
      <w:r>
        <w:t xml:space="preserve">The </w:t>
      </w:r>
      <w:r w:rsidR="001A392E">
        <w:t xml:space="preserve">Vice Principal </w:t>
      </w:r>
      <w:r w:rsidR="00CA68A0">
        <w:t>Finance</w:t>
      </w:r>
      <w:r w:rsidR="001A392E">
        <w:t xml:space="preserve"> &amp; </w:t>
      </w:r>
      <w:r w:rsidR="00F0088A">
        <w:t>Operations</w:t>
      </w:r>
      <w:r w:rsidR="001A392E">
        <w:t xml:space="preserve"> </w:t>
      </w:r>
      <w:r w:rsidR="00CA68A0">
        <w:t xml:space="preserve"> provided the </w:t>
      </w:r>
      <w:r w:rsidR="00DA6641">
        <w:t xml:space="preserve">Committee </w:t>
      </w:r>
      <w:r w:rsidR="001E249D">
        <w:t xml:space="preserve">with an overview of the funding allocation for 2021/22 recently received from the ESFA. </w:t>
      </w:r>
    </w:p>
    <w:p w14:paraId="123F74D8" w14:textId="77777777" w:rsidR="001E2204" w:rsidRDefault="00C75035" w:rsidP="00CA68A0">
      <w:pPr>
        <w:ind w:left="737"/>
      </w:pPr>
      <w:r>
        <w:t>The</w:t>
      </w:r>
      <w:r w:rsidR="00C95A23">
        <w:t xml:space="preserve">re were various positives such as the confirmation that the </w:t>
      </w:r>
      <w:r w:rsidR="001E2204">
        <w:t>College</w:t>
      </w:r>
      <w:r w:rsidR="00C95A23">
        <w:t xml:space="preserve"> would receive </w:t>
      </w:r>
      <w:r w:rsidR="001E2204">
        <w:t xml:space="preserve">continued support for the costs associated with the Teachers Pension Scheme. </w:t>
      </w:r>
    </w:p>
    <w:p w14:paraId="29B77AAD" w14:textId="3395FC61" w:rsidR="001E249D" w:rsidRDefault="00BB531B" w:rsidP="00CA68A0">
      <w:pPr>
        <w:ind w:left="737"/>
      </w:pPr>
      <w:r>
        <w:t xml:space="preserve">A significant national </w:t>
      </w:r>
      <w:r w:rsidR="00CC3E9D">
        <w:t>development</w:t>
      </w:r>
      <w:r>
        <w:t xml:space="preserve"> was that </w:t>
      </w:r>
      <w:r w:rsidR="00CC3E9D">
        <w:t xml:space="preserve">the Index of Multiple Deprivation </w:t>
      </w:r>
      <w:r w:rsidR="00016E5A">
        <w:t xml:space="preserve">had been reviewed which in the past had been </w:t>
      </w:r>
      <w:r w:rsidR="00235341">
        <w:t>favourable</w:t>
      </w:r>
      <w:r w:rsidR="00DF3B63">
        <w:t xml:space="preserve"> for London Boroughs. The </w:t>
      </w:r>
      <w:r w:rsidR="00235341">
        <w:t>latest</w:t>
      </w:r>
      <w:r w:rsidR="00DF3B63">
        <w:t xml:space="preserve"> assessment showed that </w:t>
      </w:r>
      <w:r w:rsidR="00D3038E">
        <w:t xml:space="preserve">the Borough of </w:t>
      </w:r>
      <w:r w:rsidR="00DF3B63">
        <w:t xml:space="preserve">Newham was less </w:t>
      </w:r>
      <w:r w:rsidR="00235341">
        <w:t xml:space="preserve">deprived </w:t>
      </w:r>
      <w:r w:rsidR="00013866">
        <w:t xml:space="preserve">than it was </w:t>
      </w:r>
      <w:r w:rsidR="00D3038E">
        <w:t xml:space="preserve">thought to be </w:t>
      </w:r>
      <w:r w:rsidR="00013866">
        <w:t xml:space="preserve">in the past which meant that </w:t>
      </w:r>
      <w:r w:rsidR="00D3038E">
        <w:t xml:space="preserve">NewVIc’s </w:t>
      </w:r>
      <w:r w:rsidR="00013866">
        <w:t>ESFA funding would be reduced</w:t>
      </w:r>
      <w:r w:rsidR="00CA69D0">
        <w:t xml:space="preserve">. However, the Principal &amp; Chief Executive advised that there would be </w:t>
      </w:r>
      <w:r w:rsidR="00F0088A">
        <w:t xml:space="preserve">limited </w:t>
      </w:r>
      <w:r w:rsidR="00CA69D0">
        <w:t>protection from the full impact</w:t>
      </w:r>
      <w:r w:rsidR="00F0088A">
        <w:t xml:space="preserve"> for one year</w:t>
      </w:r>
      <w:r w:rsidR="00CA69D0">
        <w:t xml:space="preserve">. </w:t>
      </w:r>
      <w:r w:rsidR="00013866">
        <w:t xml:space="preserve"> </w:t>
      </w:r>
      <w:r w:rsidR="00DF3B63">
        <w:t xml:space="preserve"> </w:t>
      </w:r>
      <w:r w:rsidR="00C75035">
        <w:t xml:space="preserve"> </w:t>
      </w:r>
    </w:p>
    <w:p w14:paraId="04D67F99" w14:textId="40A19CC8" w:rsidR="002C5E80" w:rsidRDefault="005D2D14" w:rsidP="00720F82">
      <w:pPr>
        <w:ind w:left="737"/>
      </w:pPr>
      <w:r>
        <w:t xml:space="preserve">The particular attention of the Committee was drawn to the </w:t>
      </w:r>
      <w:r w:rsidR="00593223">
        <w:t xml:space="preserve">reduced </w:t>
      </w:r>
      <w:r w:rsidR="003B33F5">
        <w:t xml:space="preserve">bursary </w:t>
      </w:r>
      <w:r w:rsidR="00925435">
        <w:t>allocation that goes to students</w:t>
      </w:r>
      <w:r w:rsidR="003B33F5">
        <w:t xml:space="preserve"> via the College</w:t>
      </w:r>
      <w:r w:rsidR="00925435">
        <w:t xml:space="preserve">. </w:t>
      </w:r>
      <w:r w:rsidR="00593223">
        <w:t>It was thought that would be just as many if not more students in need of financial support</w:t>
      </w:r>
      <w:r w:rsidR="006F6CCF">
        <w:t xml:space="preserve">. In the </w:t>
      </w:r>
      <w:r w:rsidR="007F638F">
        <w:t>circumstances</w:t>
      </w:r>
      <w:r w:rsidR="006F6CCF">
        <w:t xml:space="preserve"> it was noted that when </w:t>
      </w:r>
      <w:r w:rsidR="007F638F">
        <w:t>preparing</w:t>
      </w:r>
      <w:r w:rsidR="006F6CCF">
        <w:t xml:space="preserve"> the Budget for 2021/22 </w:t>
      </w:r>
      <w:r w:rsidR="007F638F">
        <w:t xml:space="preserve">the Executive would review the opportunities to </w:t>
      </w:r>
      <w:r w:rsidR="001E7A2E">
        <w:t xml:space="preserve">set aside College funds to </w:t>
      </w:r>
      <w:r w:rsidR="00234C3F">
        <w:t>compensate</w:t>
      </w:r>
      <w:r w:rsidR="001E7A2E">
        <w:t xml:space="preserve"> </w:t>
      </w:r>
      <w:r w:rsidR="00234C3F">
        <w:t xml:space="preserve">for the reduced ESFA allocation. </w:t>
      </w:r>
    </w:p>
    <w:p w14:paraId="4811740F" w14:textId="291203B8" w:rsidR="00234C3F" w:rsidRDefault="00234C3F" w:rsidP="00720F82">
      <w:pPr>
        <w:ind w:left="737"/>
      </w:pPr>
      <w:r>
        <w:t xml:space="preserve">The Committee </w:t>
      </w:r>
      <w:r w:rsidR="00357479">
        <w:t>AGREED</w:t>
      </w:r>
      <w:r>
        <w:t>:</w:t>
      </w:r>
    </w:p>
    <w:p w14:paraId="5D1BF81D" w14:textId="53F36503" w:rsidR="00177A88" w:rsidRDefault="00234C3F" w:rsidP="003344F3">
      <w:pPr>
        <w:pStyle w:val="ListParagraph"/>
        <w:numPr>
          <w:ilvl w:val="0"/>
          <w:numId w:val="10"/>
        </w:numPr>
      </w:pPr>
      <w:r>
        <w:t xml:space="preserve">to note the 2021/22 ESFA funding allocation </w:t>
      </w:r>
      <w:r w:rsidR="00177A88">
        <w:t xml:space="preserve">including the changes </w:t>
      </w:r>
      <w:r w:rsidR="0041264A">
        <w:t xml:space="preserve">such as the impact of the review of the Index of Multiple </w:t>
      </w:r>
      <w:r w:rsidR="00044147">
        <w:t xml:space="preserve">Deprivation </w:t>
      </w:r>
    </w:p>
    <w:p w14:paraId="1308755B" w14:textId="453875BC" w:rsidR="00234C3F" w:rsidRDefault="00177A88" w:rsidP="003344F3">
      <w:pPr>
        <w:pStyle w:val="ListParagraph"/>
        <w:numPr>
          <w:ilvl w:val="0"/>
          <w:numId w:val="10"/>
        </w:numPr>
      </w:pPr>
      <w:r>
        <w:t xml:space="preserve">to look forward to receiving at the meeting scheduled for 30 June 2021 the proposed Annual Budget for 2021/22 for recommendation to the Corporation </w:t>
      </w:r>
      <w:r w:rsidR="00234C3F">
        <w:t xml:space="preserve"> </w:t>
      </w:r>
    </w:p>
    <w:bookmarkEnd w:id="6"/>
    <w:p w14:paraId="075B7178" w14:textId="10AA2107" w:rsidR="00E94B41" w:rsidRPr="00D87DF6" w:rsidRDefault="00E94B41" w:rsidP="00E94B41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Pr="00D87DF6">
        <w:rPr>
          <w:b/>
          <w:bCs/>
        </w:rPr>
        <w:tab/>
      </w:r>
      <w:r>
        <w:rPr>
          <w:b/>
          <w:bCs/>
        </w:rPr>
        <w:t xml:space="preserve">RECRUITMENT OF STUDENTS   </w:t>
      </w:r>
      <w:r w:rsidRPr="00D87DF6">
        <w:rPr>
          <w:b/>
          <w:bCs/>
        </w:rPr>
        <w:t xml:space="preserve"> </w:t>
      </w:r>
    </w:p>
    <w:p w14:paraId="3239571B" w14:textId="77777777" w:rsidR="001201E6" w:rsidRDefault="00E94B41" w:rsidP="00E94B41">
      <w:pPr>
        <w:ind w:left="737"/>
      </w:pPr>
      <w:r>
        <w:t>Committee Member Laura De</w:t>
      </w:r>
      <w:r w:rsidR="0065177F">
        <w:t xml:space="preserve"> Vos in her capacity as Head of Marketing </w:t>
      </w:r>
      <w:r w:rsidR="00FA25E9">
        <w:t xml:space="preserve">&amp; Communications </w:t>
      </w:r>
      <w:r>
        <w:t xml:space="preserve">provided the Committee </w:t>
      </w:r>
      <w:r w:rsidR="00FA25E9">
        <w:t xml:space="preserve">with a presentation which </w:t>
      </w:r>
      <w:r w:rsidR="004A2D08">
        <w:t>addressed marketing and recruitment</w:t>
      </w:r>
      <w:r w:rsidR="001201E6">
        <w:t xml:space="preserve"> including:</w:t>
      </w:r>
    </w:p>
    <w:p w14:paraId="70205BA8" w14:textId="45C2C832" w:rsidR="004A2D08" w:rsidRDefault="00A8224F" w:rsidP="003344F3">
      <w:pPr>
        <w:pStyle w:val="ListParagraph"/>
        <w:numPr>
          <w:ilvl w:val="0"/>
          <w:numId w:val="11"/>
        </w:numPr>
      </w:pPr>
      <w:r>
        <w:t xml:space="preserve">Open Day </w:t>
      </w:r>
      <w:r w:rsidR="001B5F53">
        <w:t>attendance</w:t>
      </w:r>
      <w:r w:rsidR="001D60B4">
        <w:t xml:space="preserve"> </w:t>
      </w:r>
      <w:r w:rsidR="001B5F53">
        <w:t xml:space="preserve">in 2018/19, </w:t>
      </w:r>
      <w:r w:rsidR="00AA54B7">
        <w:t xml:space="preserve">2019/20 and 2020/21 including by conversions </w:t>
      </w:r>
      <w:r w:rsidR="00C93CDE">
        <w:t>(</w:t>
      </w:r>
      <w:r w:rsidR="00A03C74">
        <w:t>registrations</w:t>
      </w:r>
      <w:r w:rsidR="00C93CDE">
        <w:t xml:space="preserve"> </w:t>
      </w:r>
      <w:r w:rsidR="008E3EA5">
        <w:t xml:space="preserve">and </w:t>
      </w:r>
      <w:r w:rsidR="00A03C74">
        <w:t>attendance</w:t>
      </w:r>
      <w:r w:rsidR="008E3EA5">
        <w:t xml:space="preserve">) </w:t>
      </w:r>
    </w:p>
    <w:p w14:paraId="5C870433" w14:textId="01B217CE" w:rsidR="00AA17E4" w:rsidRDefault="00AA17E4" w:rsidP="003344F3">
      <w:pPr>
        <w:pStyle w:val="ListParagraph"/>
        <w:numPr>
          <w:ilvl w:val="0"/>
          <w:numId w:val="11"/>
        </w:numPr>
      </w:pPr>
      <w:r>
        <w:t>Applications – showing a</w:t>
      </w:r>
      <w:r w:rsidR="00847F9B">
        <w:t xml:space="preserve"> 80% increase</w:t>
      </w:r>
      <w:r w:rsidR="00967BAD">
        <w:t xml:space="preserve"> at January</w:t>
      </w:r>
      <w:r w:rsidR="00847F9B">
        <w:t xml:space="preserve"> </w:t>
      </w:r>
    </w:p>
    <w:p w14:paraId="0BE72D82" w14:textId="314A2B3C" w:rsidR="00847F9B" w:rsidRDefault="00B50C2B" w:rsidP="003344F3">
      <w:pPr>
        <w:pStyle w:val="ListParagraph"/>
        <w:numPr>
          <w:ilvl w:val="0"/>
          <w:numId w:val="11"/>
        </w:numPr>
      </w:pPr>
      <w:r>
        <w:t>Careers</w:t>
      </w:r>
      <w:r w:rsidR="00847F9B">
        <w:t xml:space="preserve"> advice sessions </w:t>
      </w:r>
      <w:r>
        <w:t xml:space="preserve">– currently showing a 406% increase </w:t>
      </w:r>
      <w:r w:rsidR="00847F9B">
        <w:t xml:space="preserve"> </w:t>
      </w:r>
    </w:p>
    <w:p w14:paraId="0569718B" w14:textId="5A30336E" w:rsidR="00B50C2B" w:rsidRDefault="00854B39" w:rsidP="003344F3">
      <w:pPr>
        <w:pStyle w:val="ListParagraph"/>
        <w:numPr>
          <w:ilvl w:val="0"/>
          <w:numId w:val="11"/>
        </w:numPr>
      </w:pPr>
      <w:r>
        <w:t xml:space="preserve">Feedback </w:t>
      </w:r>
    </w:p>
    <w:p w14:paraId="0631E2D6" w14:textId="337A7325" w:rsidR="00854B39" w:rsidRDefault="00854B39" w:rsidP="003344F3">
      <w:pPr>
        <w:pStyle w:val="ListParagraph"/>
        <w:numPr>
          <w:ilvl w:val="0"/>
          <w:numId w:val="11"/>
        </w:numPr>
      </w:pPr>
      <w:r>
        <w:lastRenderedPageBreak/>
        <w:t xml:space="preserve">Website analytics </w:t>
      </w:r>
    </w:p>
    <w:p w14:paraId="7BA02D2D" w14:textId="3BF9E4AE" w:rsidR="00854B39" w:rsidRDefault="00967BAD" w:rsidP="003344F3">
      <w:pPr>
        <w:pStyle w:val="ListParagraph"/>
        <w:numPr>
          <w:ilvl w:val="0"/>
          <w:numId w:val="11"/>
        </w:numPr>
      </w:pPr>
      <w:r>
        <w:t xml:space="preserve">Impact on recruitment </w:t>
      </w:r>
      <w:r w:rsidR="005B2F50">
        <w:t xml:space="preserve">– 23% increase in applications at the same point as last year </w:t>
      </w:r>
    </w:p>
    <w:p w14:paraId="7CC6C851" w14:textId="62565CDC" w:rsidR="005B2F50" w:rsidRDefault="00126C6F" w:rsidP="003344F3">
      <w:pPr>
        <w:pStyle w:val="ListParagraph"/>
        <w:numPr>
          <w:ilvl w:val="0"/>
          <w:numId w:val="11"/>
        </w:numPr>
      </w:pPr>
      <w:r>
        <w:t>Breakdown by home Borough and current school attended of students</w:t>
      </w:r>
    </w:p>
    <w:p w14:paraId="263552D1" w14:textId="57BACEE7" w:rsidR="003C07BF" w:rsidRDefault="003C07BF" w:rsidP="003344F3">
      <w:pPr>
        <w:pStyle w:val="ListParagraph"/>
        <w:numPr>
          <w:ilvl w:val="0"/>
          <w:numId w:val="11"/>
        </w:numPr>
      </w:pPr>
      <w:r>
        <w:t xml:space="preserve">E-letter engagement </w:t>
      </w:r>
    </w:p>
    <w:p w14:paraId="34A050FB" w14:textId="7E1F5A13" w:rsidR="003C07BF" w:rsidRDefault="003C07BF" w:rsidP="003344F3">
      <w:pPr>
        <w:pStyle w:val="ListParagraph"/>
        <w:numPr>
          <w:ilvl w:val="0"/>
          <w:numId w:val="11"/>
        </w:numPr>
      </w:pPr>
      <w:r>
        <w:t xml:space="preserve">Reputation </w:t>
      </w:r>
    </w:p>
    <w:p w14:paraId="19BB837C" w14:textId="6E1C8020" w:rsidR="00E94B41" w:rsidRDefault="00972AE1" w:rsidP="00E94B41">
      <w:pPr>
        <w:ind w:left="737"/>
      </w:pPr>
      <w:r>
        <w:t xml:space="preserve">The </w:t>
      </w:r>
      <w:r w:rsidR="003344F3">
        <w:t>presentation</w:t>
      </w:r>
      <w:r>
        <w:t xml:space="preserve"> </w:t>
      </w:r>
      <w:r w:rsidR="003344F3">
        <w:t>concluded</w:t>
      </w:r>
      <w:r>
        <w:t xml:space="preserve"> with a summary of next steps which </w:t>
      </w:r>
      <w:r w:rsidR="003344F3">
        <w:t>includ</w:t>
      </w:r>
      <w:r w:rsidR="00072B79">
        <w:t>ed</w:t>
      </w:r>
      <w:r>
        <w:t xml:space="preserve"> the Happy </w:t>
      </w:r>
      <w:r w:rsidR="003344F3">
        <w:t>Birthday</w:t>
      </w:r>
      <w:r>
        <w:t xml:space="preserve"> emails (being well received by </w:t>
      </w:r>
      <w:r w:rsidR="003344F3">
        <w:t>potential</w:t>
      </w:r>
      <w:r>
        <w:t xml:space="preserve"> students) and a welcome box to be delivered to</w:t>
      </w:r>
      <w:r w:rsidR="003344F3">
        <w:t xml:space="preserve"> homes in May.</w:t>
      </w:r>
    </w:p>
    <w:p w14:paraId="566C4C6D" w14:textId="125BE28F" w:rsidR="00777168" w:rsidRDefault="00777168" w:rsidP="00E94B41">
      <w:pPr>
        <w:ind w:left="737"/>
      </w:pPr>
      <w:r>
        <w:t xml:space="preserve">The presentation </w:t>
      </w:r>
      <w:r w:rsidR="003700E8">
        <w:t>prompted a range of questions and comments including the</w:t>
      </w:r>
      <w:r w:rsidR="00EB7627">
        <w:t xml:space="preserve"> expectation</w:t>
      </w:r>
      <w:r w:rsidR="003700E8">
        <w:t xml:space="preserve"> that with teacher assessed </w:t>
      </w:r>
      <w:r w:rsidR="00EB7627">
        <w:t>grades</w:t>
      </w:r>
      <w:r w:rsidR="003700E8">
        <w:t xml:space="preserve"> this </w:t>
      </w:r>
      <w:r w:rsidR="00EB7627">
        <w:t>summer</w:t>
      </w:r>
      <w:r w:rsidR="003700E8">
        <w:t xml:space="preserve"> rather than examinations there may be a repeat of more students achieving </w:t>
      </w:r>
      <w:r w:rsidR="00EB7627">
        <w:t>grades</w:t>
      </w:r>
      <w:r w:rsidR="003700E8">
        <w:t xml:space="preserve"> which enable them to gain entry to courses which were not in their best interests.  This would be carefully </w:t>
      </w:r>
      <w:r w:rsidR="00EB7627">
        <w:t>tracked</w:t>
      </w:r>
      <w:r w:rsidR="003700E8">
        <w:t xml:space="preserve"> and discussions take place with </w:t>
      </w:r>
      <w:r w:rsidR="00EB7627">
        <w:t>individuals</w:t>
      </w:r>
      <w:r w:rsidR="003700E8">
        <w:t xml:space="preserve"> once they have joined the College in September</w:t>
      </w:r>
      <w:r w:rsidR="00EB7627">
        <w:t xml:space="preserve"> with a view to arranging transfers as and when appropriate</w:t>
      </w:r>
      <w:r w:rsidR="003700E8">
        <w:t>.</w:t>
      </w:r>
    </w:p>
    <w:p w14:paraId="301A639E" w14:textId="4F7A38DB" w:rsidR="003700E8" w:rsidRDefault="003700E8" w:rsidP="00E94B41">
      <w:pPr>
        <w:ind w:left="737"/>
      </w:pPr>
      <w:r>
        <w:t xml:space="preserve">As always </w:t>
      </w:r>
      <w:r w:rsidR="00E3279E">
        <w:t xml:space="preserve">students were likely to be making applications to a number of colleges and then deciding on which one to attend once </w:t>
      </w:r>
      <w:r w:rsidR="00EB7627">
        <w:t>grades</w:t>
      </w:r>
      <w:r w:rsidR="00E3279E">
        <w:t xml:space="preserve"> were known</w:t>
      </w:r>
      <w:r w:rsidR="00EB7627">
        <w:t xml:space="preserve">.  </w:t>
      </w:r>
      <w:r w:rsidR="00E3279E">
        <w:t xml:space="preserve"> </w:t>
      </w:r>
    </w:p>
    <w:p w14:paraId="1EE41755" w14:textId="3B477855" w:rsidR="00EB7627" w:rsidRDefault="00467927" w:rsidP="00E94B41">
      <w:pPr>
        <w:ind w:left="737"/>
      </w:pPr>
      <w:r>
        <w:t xml:space="preserve">The </w:t>
      </w:r>
      <w:r w:rsidR="00BC2D8F">
        <w:t>reputation</w:t>
      </w:r>
      <w:r>
        <w:t xml:space="preserve"> of NewVIc was without doubt </w:t>
      </w:r>
      <w:r w:rsidR="00BC2D8F">
        <w:t>improving</w:t>
      </w:r>
      <w:r>
        <w:t xml:space="preserve"> but this needed to be seen </w:t>
      </w:r>
      <w:r w:rsidR="000F5FB8">
        <w:t xml:space="preserve">in the context of </w:t>
      </w:r>
      <w:r w:rsidR="00BC2D8F">
        <w:t>increased</w:t>
      </w:r>
      <w:r w:rsidR="000F5FB8">
        <w:t xml:space="preserve"> competition particularly for A Levels.</w:t>
      </w:r>
    </w:p>
    <w:p w14:paraId="3B1080F1" w14:textId="26D2274E" w:rsidR="000F5FB8" w:rsidRDefault="000F5FB8" w:rsidP="00E94B41">
      <w:pPr>
        <w:ind w:left="737"/>
      </w:pPr>
      <w:r>
        <w:t xml:space="preserve">The Committee </w:t>
      </w:r>
      <w:r w:rsidR="00357479">
        <w:t>AGREED</w:t>
      </w:r>
      <w:r>
        <w:t xml:space="preserve"> following </w:t>
      </w:r>
      <w:r w:rsidR="00BC2D8F">
        <w:t>discussion</w:t>
      </w:r>
      <w:r>
        <w:t>:</w:t>
      </w:r>
    </w:p>
    <w:p w14:paraId="67DD09DE" w14:textId="662D04C8" w:rsidR="000F5FB8" w:rsidRDefault="000F5FB8" w:rsidP="000F5FB8">
      <w:pPr>
        <w:pStyle w:val="ListParagraph"/>
        <w:numPr>
          <w:ilvl w:val="0"/>
          <w:numId w:val="12"/>
        </w:numPr>
      </w:pPr>
      <w:r>
        <w:t xml:space="preserve">To thank the Head of Marketing &amp; </w:t>
      </w:r>
      <w:r w:rsidR="00BC2D8F">
        <w:t>Communications</w:t>
      </w:r>
      <w:r>
        <w:t xml:space="preserve"> </w:t>
      </w:r>
      <w:r w:rsidR="00A1715C">
        <w:t xml:space="preserve">for such an informative presentations </w:t>
      </w:r>
    </w:p>
    <w:p w14:paraId="101AB39E" w14:textId="48675983" w:rsidR="00A1715C" w:rsidRDefault="00A1715C" w:rsidP="000F5FB8">
      <w:pPr>
        <w:pStyle w:val="ListParagraph"/>
        <w:numPr>
          <w:ilvl w:val="0"/>
          <w:numId w:val="12"/>
        </w:numPr>
      </w:pPr>
      <w:r>
        <w:t xml:space="preserve">To ask the Principal &amp; Chief Executive to thank all staff for </w:t>
      </w:r>
      <w:r w:rsidR="00BC2D8F">
        <w:t xml:space="preserve">the positive position seen from the presentation at a time when all such activities as </w:t>
      </w:r>
      <w:r w:rsidR="00307F70">
        <w:t xml:space="preserve">open days </w:t>
      </w:r>
      <w:r w:rsidR="00BC2D8F">
        <w:t xml:space="preserve">were taking place online </w:t>
      </w:r>
    </w:p>
    <w:p w14:paraId="58C415DF" w14:textId="37900EAF" w:rsidR="00720F82" w:rsidRPr="00E9305E" w:rsidRDefault="003E6677" w:rsidP="00720F82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720F82" w:rsidRPr="00E9305E">
        <w:rPr>
          <w:b/>
          <w:bCs/>
        </w:rPr>
        <w:tab/>
      </w:r>
      <w:r w:rsidR="00FD7D13">
        <w:rPr>
          <w:b/>
          <w:bCs/>
        </w:rPr>
        <w:t xml:space="preserve">ESTATES - UPDATE </w:t>
      </w:r>
      <w:r w:rsidR="00720F82">
        <w:rPr>
          <w:b/>
          <w:bCs/>
        </w:rPr>
        <w:t xml:space="preserve"> </w:t>
      </w:r>
      <w:r w:rsidR="00720F82" w:rsidRPr="00E9305E">
        <w:rPr>
          <w:b/>
          <w:bCs/>
        </w:rPr>
        <w:t xml:space="preserve">  </w:t>
      </w:r>
    </w:p>
    <w:p w14:paraId="419721FB" w14:textId="77777777" w:rsidR="00B915B8" w:rsidRDefault="00720F82" w:rsidP="00720F82">
      <w:pPr>
        <w:ind w:left="737"/>
      </w:pPr>
      <w:r>
        <w:t>The Co</w:t>
      </w:r>
      <w:r w:rsidR="005C64CB">
        <w:t>mmittee received</w:t>
      </w:r>
      <w:r w:rsidR="00FD7D13">
        <w:t xml:space="preserve"> an update </w:t>
      </w:r>
      <w:r w:rsidR="00482AD4">
        <w:t xml:space="preserve">on </w:t>
      </w:r>
      <w:r w:rsidR="00A302C9">
        <w:t xml:space="preserve">issues impacting on the planned capital </w:t>
      </w:r>
      <w:r w:rsidR="00063679">
        <w:t>p</w:t>
      </w:r>
      <w:r w:rsidR="00A302C9">
        <w:t>roject</w:t>
      </w:r>
      <w:r w:rsidR="00735FB5">
        <w:t xml:space="preserve"> </w:t>
      </w:r>
      <w:r w:rsidR="00B915B8">
        <w:t>including:</w:t>
      </w:r>
    </w:p>
    <w:p w14:paraId="1F21861C" w14:textId="0B001B7D" w:rsidR="008F4FE2" w:rsidRDefault="00490BD2" w:rsidP="003344F3">
      <w:pPr>
        <w:pStyle w:val="ListParagraph"/>
        <w:numPr>
          <w:ilvl w:val="0"/>
          <w:numId w:val="4"/>
        </w:numPr>
      </w:pPr>
      <w:r>
        <w:t xml:space="preserve">the </w:t>
      </w:r>
      <w:r w:rsidR="00844005">
        <w:t xml:space="preserve">arrangements for the </w:t>
      </w:r>
      <w:r w:rsidR="00594F94">
        <w:t xml:space="preserve">planned recruitment of </w:t>
      </w:r>
      <w:r>
        <w:t xml:space="preserve">the </w:t>
      </w:r>
      <w:r w:rsidR="008F4FE2">
        <w:t xml:space="preserve">New Build Manager </w:t>
      </w:r>
      <w:r w:rsidR="00594F94">
        <w:t>continued</w:t>
      </w:r>
    </w:p>
    <w:p w14:paraId="4F28161C" w14:textId="02D00D3B" w:rsidR="00BB687F" w:rsidRDefault="00BB687F" w:rsidP="003344F3">
      <w:pPr>
        <w:pStyle w:val="ListParagraph"/>
        <w:numPr>
          <w:ilvl w:val="0"/>
          <w:numId w:val="4"/>
        </w:numPr>
      </w:pPr>
      <w:r>
        <w:t>two f</w:t>
      </w:r>
      <w:r w:rsidR="005744BF">
        <w:t>i</w:t>
      </w:r>
      <w:r>
        <w:t xml:space="preserve">rms had expressed an interest in preparing </w:t>
      </w:r>
      <w:r w:rsidR="008F4FE2">
        <w:t xml:space="preserve">the College Condition Survey </w:t>
      </w:r>
      <w:r>
        <w:t xml:space="preserve">and these were being evaluated </w:t>
      </w:r>
      <w:r w:rsidR="005744BF">
        <w:t xml:space="preserve">before </w:t>
      </w:r>
      <w:r w:rsidR="00C672EA">
        <w:t xml:space="preserve">deciding on the preferred engagement  </w:t>
      </w:r>
    </w:p>
    <w:p w14:paraId="64B38AE1" w14:textId="29259EBF" w:rsidR="008C6602" w:rsidRDefault="00FF26FA" w:rsidP="003344F3">
      <w:pPr>
        <w:pStyle w:val="ListParagraph"/>
        <w:numPr>
          <w:ilvl w:val="0"/>
          <w:numId w:val="4"/>
        </w:numPr>
      </w:pPr>
      <w:r>
        <w:t xml:space="preserve">the new requirement to publish </w:t>
      </w:r>
      <w:r w:rsidR="00A76E55">
        <w:t xml:space="preserve">data on gas, </w:t>
      </w:r>
      <w:r w:rsidR="008C6602">
        <w:t>electricity</w:t>
      </w:r>
      <w:r w:rsidR="00A76E55">
        <w:t xml:space="preserve"> and business travel by cars </w:t>
      </w:r>
    </w:p>
    <w:p w14:paraId="2347D796" w14:textId="588D7633" w:rsidR="00A97A93" w:rsidRDefault="00A97A93" w:rsidP="00A97A93">
      <w:pPr>
        <w:ind w:left="737"/>
      </w:pPr>
      <w:r>
        <w:t xml:space="preserve">It was </w:t>
      </w:r>
      <w:r w:rsidR="005C7A05">
        <w:t xml:space="preserve">appreciated that one decision to be taken when progressing the condition survey and the plans for the new </w:t>
      </w:r>
      <w:r w:rsidR="00916B13">
        <w:t>build</w:t>
      </w:r>
      <w:r w:rsidR="005C7A05">
        <w:t xml:space="preserve"> was </w:t>
      </w:r>
      <w:r w:rsidR="00916B13">
        <w:t>how energy efficient</w:t>
      </w:r>
      <w:r w:rsidR="0074253F">
        <w:t xml:space="preserve"> was the College to be in the future. </w:t>
      </w:r>
      <w:r w:rsidR="00D46B13">
        <w:t xml:space="preserve">There was an expectation to aspire to excellence but for the older areas of the College there was a need to be pragmatic in terms of what could be </w:t>
      </w:r>
      <w:r w:rsidR="002939F8">
        <w:t>achieved</w:t>
      </w:r>
      <w:r w:rsidR="00D46B13">
        <w:t xml:space="preserve"> </w:t>
      </w:r>
      <w:r w:rsidR="002939F8">
        <w:t xml:space="preserve">within the limitations of the funds available. </w:t>
      </w:r>
    </w:p>
    <w:p w14:paraId="45FC788A" w14:textId="689D250D" w:rsidR="00A37C0D" w:rsidRDefault="00A37C0D" w:rsidP="00A97A93">
      <w:pPr>
        <w:ind w:left="737"/>
      </w:pPr>
      <w:r>
        <w:t>Members He</w:t>
      </w:r>
      <w:r w:rsidR="0012241D">
        <w:t xml:space="preserve">aly and Willson confirmed their availability to assist the College Executive in any matter where </w:t>
      </w:r>
      <w:r w:rsidR="008F2DA0">
        <w:t xml:space="preserve">estates expertise would be helpful. </w:t>
      </w:r>
    </w:p>
    <w:p w14:paraId="6E0BC7B0" w14:textId="50C2DE47" w:rsidR="00461C70" w:rsidRDefault="00461C70" w:rsidP="00A97A93">
      <w:pPr>
        <w:ind w:left="737"/>
      </w:pPr>
      <w:r>
        <w:t xml:space="preserve">The Committee </w:t>
      </w:r>
      <w:r w:rsidR="00357479">
        <w:t xml:space="preserve">AGREED </w:t>
      </w:r>
      <w:r>
        <w:t>to note the estates update and to look forward to hearing more as and when there were developments.</w:t>
      </w:r>
    </w:p>
    <w:p w14:paraId="2B387500" w14:textId="005F7460" w:rsidR="002B771D" w:rsidRPr="00D87DF6" w:rsidRDefault="00DE251B" w:rsidP="002B771D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2B771D" w:rsidRPr="00D87DF6">
        <w:rPr>
          <w:b/>
          <w:bCs/>
        </w:rPr>
        <w:tab/>
      </w:r>
      <w:r w:rsidR="002B771D">
        <w:rPr>
          <w:b/>
          <w:bCs/>
        </w:rPr>
        <w:t xml:space="preserve">HEALTH &amp; SAFETY </w:t>
      </w:r>
      <w:r w:rsidR="00286AB2">
        <w:rPr>
          <w:b/>
          <w:bCs/>
        </w:rPr>
        <w:t xml:space="preserve">POLICY </w:t>
      </w:r>
      <w:r w:rsidR="002B771D">
        <w:rPr>
          <w:b/>
          <w:bCs/>
        </w:rPr>
        <w:t xml:space="preserve">  </w:t>
      </w:r>
      <w:r w:rsidR="002B771D" w:rsidRPr="00D87DF6">
        <w:rPr>
          <w:b/>
          <w:bCs/>
        </w:rPr>
        <w:t xml:space="preserve"> </w:t>
      </w:r>
    </w:p>
    <w:p w14:paraId="21C96FC3" w14:textId="77777777" w:rsidR="001E1592" w:rsidRDefault="002B771D" w:rsidP="002B771D">
      <w:pPr>
        <w:ind w:left="737"/>
      </w:pPr>
      <w:r>
        <w:t xml:space="preserve">The Vice Principal Finance &amp; </w:t>
      </w:r>
      <w:r w:rsidR="00286AB2">
        <w:t xml:space="preserve">Operations </w:t>
      </w:r>
      <w:r>
        <w:t>pr</w:t>
      </w:r>
      <w:r w:rsidR="001E1592">
        <w:t xml:space="preserve">esented to </w:t>
      </w:r>
      <w:r>
        <w:t>the Committee</w:t>
      </w:r>
      <w:r w:rsidR="001E1592">
        <w:t xml:space="preserve"> the proposed updated Health &amp; Safety Policy.</w:t>
      </w:r>
    </w:p>
    <w:p w14:paraId="60BA4722" w14:textId="77777777" w:rsidR="001C6D8D" w:rsidRDefault="001E1592" w:rsidP="002B771D">
      <w:pPr>
        <w:ind w:left="737"/>
      </w:pPr>
      <w:r>
        <w:lastRenderedPageBreak/>
        <w:t xml:space="preserve">It was recalled that </w:t>
      </w:r>
      <w:r w:rsidR="00E23662">
        <w:t xml:space="preserve">at the meeting on 4 November 2020 the Committee had considered the Health &amp; Safety Policy Statement </w:t>
      </w:r>
      <w:r w:rsidR="00ED11ED">
        <w:t xml:space="preserve">which </w:t>
      </w:r>
      <w:r w:rsidR="00E23662">
        <w:t xml:space="preserve">was the document signed by the Chair of the Corporation and the </w:t>
      </w:r>
      <w:r w:rsidR="00ED11ED">
        <w:t>Principal</w:t>
      </w:r>
      <w:r w:rsidR="00E23662">
        <w:t xml:space="preserve"> &amp; </w:t>
      </w:r>
      <w:r w:rsidR="00ED11ED">
        <w:t>Chief</w:t>
      </w:r>
      <w:r w:rsidR="00E23662">
        <w:t xml:space="preserve"> Executive and displayed as </w:t>
      </w:r>
      <w:r w:rsidR="00ED11ED">
        <w:t>appropriate</w:t>
      </w:r>
      <w:r w:rsidR="00E23662">
        <w:t xml:space="preserve">. </w:t>
      </w:r>
      <w:r w:rsidR="002B771D">
        <w:t xml:space="preserve"> </w:t>
      </w:r>
      <w:r w:rsidR="00ED11ED">
        <w:t xml:space="preserve"> The document now before the Committee was the more detailed </w:t>
      </w:r>
      <w:r w:rsidR="00ED3987">
        <w:t>statement which set out the roles and responsibilities of the key players including the Corporation</w:t>
      </w:r>
      <w:r w:rsidR="001C6D8D">
        <w:t xml:space="preserve">, Principal &amp; Chief Executive, mangers, staff and students. </w:t>
      </w:r>
    </w:p>
    <w:p w14:paraId="73F6068E" w14:textId="77777777" w:rsidR="000E56E9" w:rsidRDefault="001C6D8D" w:rsidP="002B771D">
      <w:pPr>
        <w:ind w:left="737"/>
      </w:pPr>
      <w:r>
        <w:t xml:space="preserve">To </w:t>
      </w:r>
      <w:r w:rsidR="00AC3CEA">
        <w:t xml:space="preserve">aid clarify and provide an </w:t>
      </w:r>
      <w:r w:rsidR="00167D4A">
        <w:t>appropriate</w:t>
      </w:r>
      <w:r w:rsidR="00AC3CEA">
        <w:t xml:space="preserve"> focus the various </w:t>
      </w:r>
      <w:r w:rsidR="00CE4ABA">
        <w:t xml:space="preserve">related </w:t>
      </w:r>
      <w:r w:rsidR="00AC3CEA">
        <w:t>back</w:t>
      </w:r>
      <w:r w:rsidR="00CE4ABA">
        <w:t xml:space="preserve">ground documents </w:t>
      </w:r>
      <w:r w:rsidR="000E56E9">
        <w:t xml:space="preserve">(such as manual handling) </w:t>
      </w:r>
      <w:r w:rsidR="00CE4ABA">
        <w:t>had been removed from this document</w:t>
      </w:r>
      <w:r w:rsidR="00167D4A">
        <w:t xml:space="preserve"> with the intention of publishing </w:t>
      </w:r>
      <w:r w:rsidR="00041EB9">
        <w:t>separately</w:t>
      </w:r>
      <w:r w:rsidR="00167D4A">
        <w:t xml:space="preserve"> on the Staff Intranet</w:t>
      </w:r>
      <w:r w:rsidR="000E56E9">
        <w:t>.</w:t>
      </w:r>
    </w:p>
    <w:p w14:paraId="3F4CE114" w14:textId="4BB35F96" w:rsidR="002B771D" w:rsidRDefault="006D0953" w:rsidP="002B771D">
      <w:pPr>
        <w:ind w:left="737"/>
      </w:pPr>
      <w:r>
        <w:t xml:space="preserve">The Committee </w:t>
      </w:r>
      <w:r w:rsidR="00357479">
        <w:t>AGREED</w:t>
      </w:r>
      <w:r>
        <w:t xml:space="preserve"> following </w:t>
      </w:r>
      <w:r w:rsidR="0042308B">
        <w:t xml:space="preserve">discussion to APPROVE the updated Health &amp; Safety Policy which had been </w:t>
      </w:r>
      <w:r w:rsidR="009A5B5D">
        <w:t xml:space="preserve">prepared with regard to the appropriate legislation and regulations and with regard to </w:t>
      </w:r>
      <w:r w:rsidR="00CE2E0B">
        <w:t xml:space="preserve">the HSE Managing for Health &amp; Safety publication. </w:t>
      </w:r>
    </w:p>
    <w:p w14:paraId="3C91F0AF" w14:textId="77777777" w:rsidR="002B771D" w:rsidRDefault="002B771D" w:rsidP="00720F82">
      <w:pPr>
        <w:ind w:left="737"/>
      </w:pPr>
    </w:p>
    <w:p w14:paraId="19275866" w14:textId="1B9178AA" w:rsidR="00720F82" w:rsidRPr="00D87DF6" w:rsidRDefault="00DE251B" w:rsidP="00720F82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720F82" w:rsidRPr="00D87DF6">
        <w:rPr>
          <w:b/>
          <w:bCs/>
        </w:rPr>
        <w:tab/>
      </w:r>
      <w:r w:rsidR="005C64CB">
        <w:rPr>
          <w:b/>
          <w:bCs/>
        </w:rPr>
        <w:t xml:space="preserve">HEALTH &amp; SAFETY </w:t>
      </w:r>
      <w:r w:rsidR="00482AD4">
        <w:rPr>
          <w:b/>
          <w:bCs/>
        </w:rPr>
        <w:t xml:space="preserve">– UPDATE </w:t>
      </w:r>
      <w:r w:rsidR="005C64CB">
        <w:rPr>
          <w:b/>
          <w:bCs/>
        </w:rPr>
        <w:t xml:space="preserve"> </w:t>
      </w:r>
      <w:r w:rsidR="00720F82">
        <w:rPr>
          <w:b/>
          <w:bCs/>
        </w:rPr>
        <w:t xml:space="preserve">  </w:t>
      </w:r>
      <w:r w:rsidR="00720F82" w:rsidRPr="00D87DF6">
        <w:rPr>
          <w:b/>
          <w:bCs/>
        </w:rPr>
        <w:t xml:space="preserve"> </w:t>
      </w:r>
    </w:p>
    <w:p w14:paraId="7F031DD1" w14:textId="77777777" w:rsidR="00C75E89" w:rsidRDefault="00720F82" w:rsidP="00720F82">
      <w:pPr>
        <w:ind w:left="737"/>
      </w:pPr>
      <w:r>
        <w:t>The Co</w:t>
      </w:r>
      <w:r w:rsidR="005C64CB">
        <w:t xml:space="preserve">mmittee </w:t>
      </w:r>
      <w:r w:rsidR="004F608D">
        <w:t>NOTED that</w:t>
      </w:r>
      <w:r w:rsidR="00567347">
        <w:t xml:space="preserve"> the main focus of </w:t>
      </w:r>
      <w:r w:rsidR="005542F5">
        <w:t xml:space="preserve">the </w:t>
      </w:r>
      <w:r w:rsidR="00D54019">
        <w:t xml:space="preserve">recent </w:t>
      </w:r>
      <w:r w:rsidR="00567347">
        <w:t xml:space="preserve">actions relating to the health and </w:t>
      </w:r>
      <w:r w:rsidR="005542F5">
        <w:t>safety</w:t>
      </w:r>
      <w:r w:rsidR="00567347">
        <w:t xml:space="preserve"> of students and staff </w:t>
      </w:r>
      <w:r w:rsidR="00254EA6">
        <w:t xml:space="preserve">had continued to be </w:t>
      </w:r>
      <w:r w:rsidR="00567347">
        <w:t>linked to the Covid-19 pandemic</w:t>
      </w:r>
      <w:r w:rsidR="00CC682B">
        <w:t xml:space="preserve"> including the </w:t>
      </w:r>
      <w:r w:rsidR="00254EA6">
        <w:t xml:space="preserve">setting up </w:t>
      </w:r>
      <w:r w:rsidR="00C75E89">
        <w:t>of the test centre.</w:t>
      </w:r>
    </w:p>
    <w:p w14:paraId="61CAE943" w14:textId="2F89AA7F" w:rsidR="004A2172" w:rsidRDefault="00C75E89" w:rsidP="00720F82">
      <w:pPr>
        <w:ind w:left="737"/>
      </w:pPr>
      <w:r>
        <w:t xml:space="preserve">The Vice Principal </w:t>
      </w:r>
      <w:r w:rsidR="0056352D">
        <w:t>Finance</w:t>
      </w:r>
      <w:r>
        <w:t xml:space="preserve"> &amp; </w:t>
      </w:r>
      <w:r w:rsidR="007F3207">
        <w:t>Operations</w:t>
      </w:r>
      <w:r>
        <w:t xml:space="preserve"> </w:t>
      </w:r>
      <w:r w:rsidR="00D05E0C">
        <w:t xml:space="preserve">drew attention to the range of information published via the College website including </w:t>
      </w:r>
      <w:r w:rsidR="00745173">
        <w:t>the risk assessments and a Q&amp;A Statement aimed at, i</w:t>
      </w:r>
      <w:r w:rsidR="007F3207">
        <w:t>n</w:t>
      </w:r>
      <w:r w:rsidR="00745173">
        <w:t xml:space="preserve"> particular, parents.</w:t>
      </w:r>
    </w:p>
    <w:p w14:paraId="15771115" w14:textId="71F832A7" w:rsidR="00720F82" w:rsidRDefault="002C5E80" w:rsidP="00720F82">
      <w:pPr>
        <w:ind w:left="737"/>
      </w:pPr>
      <w:r>
        <w:t xml:space="preserve">The </w:t>
      </w:r>
      <w:r w:rsidR="00A12CC7">
        <w:t xml:space="preserve">Corporation would </w:t>
      </w:r>
      <w:r w:rsidR="007B3C4C">
        <w:t>receive</w:t>
      </w:r>
      <w:r w:rsidR="00A12CC7">
        <w:t xml:space="preserve"> </w:t>
      </w:r>
      <w:r w:rsidR="009D23CF">
        <w:t>a</w:t>
      </w:r>
      <w:r w:rsidR="007F3207">
        <w:t>n</w:t>
      </w:r>
      <w:r w:rsidR="009D23CF">
        <w:t xml:space="preserve"> update on the impact of Covid-19 at the meeting on </w:t>
      </w:r>
      <w:r w:rsidR="00DB71D2">
        <w:t>3</w:t>
      </w:r>
      <w:r w:rsidR="009D23CF">
        <w:t xml:space="preserve">1 </w:t>
      </w:r>
      <w:r w:rsidR="00DB71D2">
        <w:t xml:space="preserve">March </w:t>
      </w:r>
      <w:r w:rsidR="009D23CF">
        <w:t>202</w:t>
      </w:r>
      <w:r w:rsidR="00DB71D2">
        <w:t>1</w:t>
      </w:r>
      <w:r w:rsidR="00E32FC0">
        <w:t>.</w:t>
      </w:r>
      <w:r w:rsidR="00720F82">
        <w:t xml:space="preserve"> </w:t>
      </w:r>
    </w:p>
    <w:p w14:paraId="26EA710C" w14:textId="5AF9249E" w:rsidR="00286AB2" w:rsidRPr="00D87DF6" w:rsidRDefault="00DE251B" w:rsidP="00286AB2">
      <w:pPr>
        <w:ind w:left="720" w:hanging="720"/>
        <w:rPr>
          <w:b/>
          <w:bCs/>
        </w:rPr>
      </w:pPr>
      <w:r>
        <w:rPr>
          <w:b/>
          <w:bCs/>
        </w:rPr>
        <w:t>11</w:t>
      </w:r>
      <w:r w:rsidR="00286AB2" w:rsidRPr="00D87DF6">
        <w:rPr>
          <w:b/>
          <w:bCs/>
        </w:rPr>
        <w:tab/>
      </w:r>
      <w:r w:rsidR="002C20D6">
        <w:rPr>
          <w:b/>
          <w:bCs/>
        </w:rPr>
        <w:t xml:space="preserve">STAFFING ANNUAL REPORT </w:t>
      </w:r>
      <w:r w:rsidR="00286AB2">
        <w:rPr>
          <w:b/>
          <w:bCs/>
        </w:rPr>
        <w:t xml:space="preserve">  </w:t>
      </w:r>
      <w:r w:rsidR="00286AB2" w:rsidRPr="00D87DF6">
        <w:rPr>
          <w:b/>
          <w:bCs/>
        </w:rPr>
        <w:t xml:space="preserve"> </w:t>
      </w:r>
    </w:p>
    <w:p w14:paraId="0B0072B8" w14:textId="77777777" w:rsidR="00062187" w:rsidRDefault="00286AB2" w:rsidP="00286AB2">
      <w:pPr>
        <w:ind w:left="737"/>
      </w:pPr>
      <w:r>
        <w:t>The Committee</w:t>
      </w:r>
      <w:r w:rsidR="00062187">
        <w:t xml:space="preserve"> received and discussed the comprehensive Staffing Annual Report.</w:t>
      </w:r>
    </w:p>
    <w:p w14:paraId="0AFFB201" w14:textId="4D38E1D2" w:rsidR="00286AB2" w:rsidRDefault="00062187" w:rsidP="00286AB2">
      <w:pPr>
        <w:ind w:left="737"/>
      </w:pPr>
      <w:r>
        <w:t xml:space="preserve">The Assistant Principal Student Services &amp; Human Resources </w:t>
      </w:r>
      <w:r w:rsidR="00ED1AED">
        <w:t xml:space="preserve">explained that a number of initiatives were being progressed including </w:t>
      </w:r>
      <w:r w:rsidR="00D47A36">
        <w:t xml:space="preserve">looking to introduce a new HR System, reviewing the basis </w:t>
      </w:r>
      <w:r w:rsidR="00AD6FA7">
        <w:t xml:space="preserve">for staff utilisation </w:t>
      </w:r>
      <w:r w:rsidR="00E97A30">
        <w:t xml:space="preserve">to provide financial benefits </w:t>
      </w:r>
      <w:r w:rsidR="00AD6FA7">
        <w:t xml:space="preserve">and the arrangements for the Staff Forum. </w:t>
      </w:r>
      <w:r>
        <w:t xml:space="preserve"> </w:t>
      </w:r>
      <w:r w:rsidR="00286AB2">
        <w:t xml:space="preserve"> </w:t>
      </w:r>
    </w:p>
    <w:p w14:paraId="5CC207D6" w14:textId="77777777" w:rsidR="00120A56" w:rsidRDefault="005E6B79" w:rsidP="00286AB2">
      <w:pPr>
        <w:ind w:left="737"/>
      </w:pPr>
      <w:r>
        <w:t xml:space="preserve">Members took the opportunity to seek clarification </w:t>
      </w:r>
      <w:r w:rsidR="002A4142">
        <w:t>of the College position as set out in the report</w:t>
      </w:r>
      <w:r w:rsidR="00120A56">
        <w:t xml:space="preserve"> and it was noted that:</w:t>
      </w:r>
    </w:p>
    <w:p w14:paraId="10B8BFE7" w14:textId="1A9E6637" w:rsidR="005705E4" w:rsidRDefault="005705E4" w:rsidP="003344F3">
      <w:pPr>
        <w:pStyle w:val="ListParagraph"/>
        <w:numPr>
          <w:ilvl w:val="0"/>
          <w:numId w:val="7"/>
        </w:numPr>
      </w:pPr>
      <w:r>
        <w:t xml:space="preserve">there was no </w:t>
      </w:r>
      <w:r w:rsidR="002E6743">
        <w:t>significant</w:t>
      </w:r>
      <w:r>
        <w:t xml:space="preserve"> change in terms of the gender pay gap to that previously reported</w:t>
      </w:r>
    </w:p>
    <w:p w14:paraId="7103D7EF" w14:textId="77777777" w:rsidR="00A1799B" w:rsidRDefault="00A1799B" w:rsidP="003344F3">
      <w:pPr>
        <w:pStyle w:val="ListParagraph"/>
        <w:numPr>
          <w:ilvl w:val="0"/>
          <w:numId w:val="7"/>
        </w:numPr>
      </w:pPr>
      <w:r>
        <w:t xml:space="preserve">staff turnover had remained constant over the last three years </w:t>
      </w:r>
    </w:p>
    <w:p w14:paraId="38FBCF71" w14:textId="77777777" w:rsidR="00B27C80" w:rsidRDefault="00B27C80" w:rsidP="003344F3">
      <w:pPr>
        <w:pStyle w:val="ListParagraph"/>
        <w:numPr>
          <w:ilvl w:val="0"/>
          <w:numId w:val="7"/>
        </w:numPr>
      </w:pPr>
      <w:r>
        <w:t>more staff development opportunities had been delivered on-line than in the past</w:t>
      </w:r>
    </w:p>
    <w:p w14:paraId="0E5C8AC6" w14:textId="3B04A249" w:rsidR="00286AB2" w:rsidRDefault="00AF0F82" w:rsidP="003344F3">
      <w:pPr>
        <w:pStyle w:val="ListParagraph"/>
        <w:numPr>
          <w:ilvl w:val="0"/>
          <w:numId w:val="7"/>
        </w:numPr>
      </w:pPr>
      <w:r>
        <w:t xml:space="preserve">the appraisal and performance management arrangements had been reviewed and were now more focussed </w:t>
      </w:r>
      <w:r w:rsidR="002E6743">
        <w:t>providing a better platform for the future</w:t>
      </w:r>
    </w:p>
    <w:p w14:paraId="3BD29E24" w14:textId="7D8DE6BA" w:rsidR="002034A1" w:rsidRDefault="002034A1" w:rsidP="003344F3">
      <w:pPr>
        <w:pStyle w:val="ListParagraph"/>
        <w:numPr>
          <w:ilvl w:val="0"/>
          <w:numId w:val="7"/>
        </w:numPr>
      </w:pPr>
      <w:r>
        <w:t xml:space="preserve">agency costs were higher than the College Executive would want and </w:t>
      </w:r>
      <w:r w:rsidR="007410BA">
        <w:t xml:space="preserve">to help reduce a specialist agency – Morgan Hunt – had been engaged </w:t>
      </w:r>
      <w:r w:rsidR="00257490">
        <w:t>to support the College with the identification of agency workers to cover roles</w:t>
      </w:r>
    </w:p>
    <w:p w14:paraId="0315BD01" w14:textId="4F5EA912" w:rsidR="007245B2" w:rsidRDefault="00257490" w:rsidP="006E3E54">
      <w:pPr>
        <w:ind w:left="777" w:hanging="57"/>
      </w:pPr>
      <w:r w:rsidRPr="007710AE">
        <w:t xml:space="preserve">The Principal &amp; Chief Executive took the opportunity to </w:t>
      </w:r>
      <w:r w:rsidR="007710AE">
        <w:t xml:space="preserve">advise the Committee that, following </w:t>
      </w:r>
      <w:r w:rsidR="006E3E54">
        <w:t>interviews</w:t>
      </w:r>
      <w:r w:rsidR="0056352D">
        <w:t>,</w:t>
      </w:r>
      <w:r w:rsidR="006E3E54">
        <w:t xml:space="preserve"> </w:t>
      </w:r>
      <w:r w:rsidR="004458FE">
        <w:t>Irwin Mitchell had been engaged as the College’s solicitors</w:t>
      </w:r>
      <w:r w:rsidR="007245B2">
        <w:t xml:space="preserve"> and one early benefit was that training in absence management would be provided for the College.</w:t>
      </w:r>
    </w:p>
    <w:p w14:paraId="7297D963" w14:textId="5C029267" w:rsidR="00286AB2" w:rsidRDefault="00FB650D" w:rsidP="006E3E54">
      <w:pPr>
        <w:ind w:left="777" w:hanging="57"/>
      </w:pPr>
      <w:r>
        <w:lastRenderedPageBreak/>
        <w:t xml:space="preserve">It was noted that at the meeting of the Corporation on 31 March 2021 </w:t>
      </w:r>
      <w:r w:rsidR="00314359">
        <w:t xml:space="preserve">there would be a report and </w:t>
      </w:r>
      <w:r w:rsidR="00F83D36">
        <w:t>discussion</w:t>
      </w:r>
      <w:r w:rsidR="00314359">
        <w:t xml:space="preserve"> on progressing </w:t>
      </w:r>
      <w:r w:rsidR="00F83D36">
        <w:t xml:space="preserve">the work of the </w:t>
      </w:r>
      <w:r w:rsidR="00B95F4E">
        <w:t>B</w:t>
      </w:r>
      <w:r w:rsidR="00F83D36">
        <w:t xml:space="preserve">lack FE </w:t>
      </w:r>
      <w:r w:rsidR="00B95F4E">
        <w:t xml:space="preserve">Leadership Group </w:t>
      </w:r>
      <w:r w:rsidR="00C01642">
        <w:t xml:space="preserve">including the approach to the </w:t>
      </w:r>
      <w:r w:rsidR="000A4A0D">
        <w:t>implementation</w:t>
      </w:r>
      <w:r w:rsidR="00C01642">
        <w:t xml:space="preserve"> of the </w:t>
      </w:r>
      <w:r w:rsidR="000A4A0D">
        <w:t xml:space="preserve">10 Point Plan. </w:t>
      </w:r>
    </w:p>
    <w:p w14:paraId="5011232B" w14:textId="7D88F6B2" w:rsidR="00DA6FF7" w:rsidRDefault="000A4A0D" w:rsidP="006E3E54">
      <w:pPr>
        <w:ind w:left="777" w:hanging="57"/>
      </w:pPr>
      <w:r>
        <w:t xml:space="preserve">In terms </w:t>
      </w:r>
      <w:r w:rsidR="00E80EB9">
        <w:t xml:space="preserve">of issues </w:t>
      </w:r>
      <w:r w:rsidR="00895B65">
        <w:t xml:space="preserve">arising from the Staff Annual Report </w:t>
      </w:r>
      <w:r w:rsidR="00E80EB9">
        <w:t>to be addressed</w:t>
      </w:r>
      <w:r w:rsidR="0056352D">
        <w:t>,</w:t>
      </w:r>
      <w:r w:rsidR="00895B65">
        <w:t xml:space="preserve"> the following were identified </w:t>
      </w:r>
      <w:r w:rsidR="00DA6FF7">
        <w:t>as warranting attention:</w:t>
      </w:r>
    </w:p>
    <w:p w14:paraId="69B7604B" w14:textId="5F63A444" w:rsidR="000A4A0D" w:rsidRDefault="007408FD" w:rsidP="003344F3">
      <w:pPr>
        <w:pStyle w:val="ListParagraph"/>
        <w:numPr>
          <w:ilvl w:val="0"/>
          <w:numId w:val="8"/>
        </w:numPr>
      </w:pPr>
      <w:r>
        <w:t xml:space="preserve">data on the recruitment of staff particularly </w:t>
      </w:r>
      <w:r w:rsidR="001A2BDD">
        <w:t xml:space="preserve">in terms of gender and </w:t>
      </w:r>
      <w:r w:rsidR="008F38D7">
        <w:t xml:space="preserve">ethnicity and the numbers at each stage of the process </w:t>
      </w:r>
      <w:r w:rsidR="00B0793D">
        <w:t>– application, shortlisting and appointments</w:t>
      </w:r>
    </w:p>
    <w:p w14:paraId="0CA1A1B1" w14:textId="14074D27" w:rsidR="00F55259" w:rsidRDefault="00F55259" w:rsidP="003344F3">
      <w:pPr>
        <w:pStyle w:val="ListParagraph"/>
        <w:numPr>
          <w:ilvl w:val="0"/>
          <w:numId w:val="8"/>
        </w:numPr>
      </w:pPr>
      <w:r>
        <w:t xml:space="preserve">the age profile of staff and if </w:t>
      </w:r>
      <w:r w:rsidR="000E5DC7">
        <w:t xml:space="preserve">this prompted any issues to be addressed including in terms of succession planning </w:t>
      </w:r>
    </w:p>
    <w:p w14:paraId="715C5701" w14:textId="07B1FDB0" w:rsidR="00B16307" w:rsidRDefault="00AD1DE7" w:rsidP="003344F3">
      <w:pPr>
        <w:pStyle w:val="ListParagraph"/>
        <w:numPr>
          <w:ilvl w:val="0"/>
          <w:numId w:val="8"/>
        </w:numPr>
      </w:pPr>
      <w:r>
        <w:t>understanding</w:t>
      </w:r>
      <w:r w:rsidR="00B16307">
        <w:t xml:space="preserve"> how the College supported the </w:t>
      </w:r>
      <w:r>
        <w:t>wellbeing</w:t>
      </w:r>
      <w:r w:rsidR="00B16307">
        <w:t xml:space="preserve"> </w:t>
      </w:r>
      <w:r>
        <w:t>o</w:t>
      </w:r>
      <w:r w:rsidR="00B16307">
        <w:t>f staff</w:t>
      </w:r>
      <w:r>
        <w:t xml:space="preserve"> who experience stress and the impact on absence levels </w:t>
      </w:r>
      <w:r w:rsidR="00B16307">
        <w:t xml:space="preserve">  </w:t>
      </w:r>
    </w:p>
    <w:p w14:paraId="525DF6DE" w14:textId="604D2338" w:rsidR="00AD1DE7" w:rsidRDefault="002E3BE7" w:rsidP="003344F3">
      <w:pPr>
        <w:pStyle w:val="ListParagraph"/>
        <w:numPr>
          <w:ilvl w:val="0"/>
          <w:numId w:val="8"/>
        </w:numPr>
      </w:pPr>
      <w:r>
        <w:t xml:space="preserve">identifying the actions that could be taken by the College to </w:t>
      </w:r>
      <w:r w:rsidR="000831C0">
        <w:t xml:space="preserve">support staff and in particular </w:t>
      </w:r>
      <w:r w:rsidR="00E950A8">
        <w:t xml:space="preserve">ethnic </w:t>
      </w:r>
      <w:r w:rsidR="0079563E">
        <w:t>minority</w:t>
      </w:r>
      <w:r w:rsidR="00E950A8">
        <w:t xml:space="preserve"> staff to develop </w:t>
      </w:r>
      <w:r w:rsidR="0079563E">
        <w:t>their skills and experience so that they could be candidates for management positions as and when vacancies arose (the “grow your own” approach)</w:t>
      </w:r>
    </w:p>
    <w:p w14:paraId="0A4D14CE" w14:textId="4FF6CCCE" w:rsidR="00E9271E" w:rsidRDefault="00E9271E" w:rsidP="00E9271E">
      <w:pPr>
        <w:ind w:left="737"/>
      </w:pPr>
      <w:r>
        <w:t xml:space="preserve">The Assistant </w:t>
      </w:r>
      <w:r w:rsidR="00653138">
        <w:t>Principal</w:t>
      </w:r>
      <w:r>
        <w:t xml:space="preserve"> Student Services &amp; Human Resources was asked to look again at </w:t>
      </w:r>
      <w:r w:rsidR="00B82E5A">
        <w:t xml:space="preserve">some of the data and if all </w:t>
      </w:r>
      <w:r w:rsidR="009C700D">
        <w:t xml:space="preserve">had read across </w:t>
      </w:r>
      <w:r w:rsidR="00653138">
        <w:t>correctly</w:t>
      </w:r>
      <w:r w:rsidR="009C700D">
        <w:t xml:space="preserve"> although </w:t>
      </w:r>
      <w:r w:rsidR="0056352D">
        <w:t xml:space="preserve">it was appreciated that </w:t>
      </w:r>
      <w:r w:rsidR="009C700D">
        <w:t>th</w:t>
      </w:r>
      <w:r w:rsidR="0056352D">
        <w:t>is</w:t>
      </w:r>
      <w:r w:rsidR="009C700D">
        <w:t xml:space="preserve"> did not impact on the key messages and the actions to be progressed.</w:t>
      </w:r>
    </w:p>
    <w:p w14:paraId="781A3DAE" w14:textId="4ED63638" w:rsidR="009C700D" w:rsidRDefault="009C700D" w:rsidP="00E9271E">
      <w:pPr>
        <w:ind w:left="737"/>
      </w:pPr>
      <w:r>
        <w:t xml:space="preserve">The Committee </w:t>
      </w:r>
      <w:r w:rsidR="00357479">
        <w:t xml:space="preserve">AGREED </w:t>
      </w:r>
      <w:r>
        <w:t xml:space="preserve">following a wide ranging </w:t>
      </w:r>
      <w:r w:rsidR="00653138">
        <w:t>discussion</w:t>
      </w:r>
      <w:r>
        <w:t>:</w:t>
      </w:r>
    </w:p>
    <w:p w14:paraId="458393D5" w14:textId="579A8F38" w:rsidR="009C700D" w:rsidRDefault="009C700D" w:rsidP="003344F3">
      <w:pPr>
        <w:pStyle w:val="ListParagraph"/>
        <w:numPr>
          <w:ilvl w:val="0"/>
          <w:numId w:val="9"/>
        </w:numPr>
      </w:pPr>
      <w:r>
        <w:t xml:space="preserve">to </w:t>
      </w:r>
      <w:r w:rsidR="00CF2295">
        <w:t xml:space="preserve">note that Annual </w:t>
      </w:r>
      <w:r w:rsidR="00653138">
        <w:t>Staffing</w:t>
      </w:r>
      <w:r w:rsidR="00CF2295">
        <w:t xml:space="preserve"> Report</w:t>
      </w:r>
    </w:p>
    <w:p w14:paraId="5A40B5BD" w14:textId="1BDD4855" w:rsidR="00CF2295" w:rsidRDefault="00CF2295" w:rsidP="003344F3">
      <w:pPr>
        <w:pStyle w:val="ListParagraph"/>
        <w:numPr>
          <w:ilvl w:val="0"/>
          <w:numId w:val="9"/>
        </w:numPr>
      </w:pPr>
      <w:r>
        <w:t xml:space="preserve">to look forward to </w:t>
      </w:r>
      <w:r w:rsidR="00653138">
        <w:t>receiving</w:t>
      </w:r>
      <w:r>
        <w:t xml:space="preserve"> </w:t>
      </w:r>
      <w:r w:rsidR="00653138">
        <w:t>updates</w:t>
      </w:r>
      <w:r>
        <w:t xml:space="preserve"> on the </w:t>
      </w:r>
      <w:r w:rsidR="00653138">
        <w:t xml:space="preserve">range of issues identified such as on the recruitment of staff </w:t>
      </w:r>
    </w:p>
    <w:p w14:paraId="138166CB" w14:textId="74A5F9DB" w:rsidR="00647E66" w:rsidRPr="00D87DF6" w:rsidRDefault="00DE251B" w:rsidP="00647E66">
      <w:pPr>
        <w:ind w:left="720" w:hanging="720"/>
        <w:rPr>
          <w:b/>
          <w:bCs/>
        </w:rPr>
      </w:pPr>
      <w:r>
        <w:rPr>
          <w:b/>
          <w:bCs/>
        </w:rPr>
        <w:t>12</w:t>
      </w:r>
      <w:r w:rsidR="00647E66" w:rsidRPr="00D87DF6">
        <w:rPr>
          <w:b/>
          <w:bCs/>
        </w:rPr>
        <w:tab/>
      </w:r>
      <w:r w:rsidR="00BA6126">
        <w:rPr>
          <w:b/>
          <w:bCs/>
        </w:rPr>
        <w:t xml:space="preserve">EQUALITY &amp; DIVERSITY POLICY </w:t>
      </w:r>
      <w:r w:rsidR="00647E66">
        <w:rPr>
          <w:b/>
          <w:bCs/>
        </w:rPr>
        <w:t xml:space="preserve">  </w:t>
      </w:r>
      <w:r w:rsidR="00647E66" w:rsidRPr="00D87DF6">
        <w:rPr>
          <w:b/>
          <w:bCs/>
        </w:rPr>
        <w:t xml:space="preserve"> </w:t>
      </w:r>
    </w:p>
    <w:p w14:paraId="66513C35" w14:textId="7DBEB6F5" w:rsidR="00647E66" w:rsidRDefault="00647E66" w:rsidP="00647E66">
      <w:pPr>
        <w:ind w:left="737"/>
      </w:pPr>
      <w:r>
        <w:t xml:space="preserve">The </w:t>
      </w:r>
      <w:r w:rsidR="00BA6126">
        <w:t>C</w:t>
      </w:r>
      <w:r>
        <w:t xml:space="preserve">ommittee </w:t>
      </w:r>
      <w:r w:rsidR="00A07988">
        <w:t xml:space="preserve">received the </w:t>
      </w:r>
      <w:r w:rsidR="007067E3">
        <w:t>Equality &amp; Diversity Policy</w:t>
      </w:r>
      <w:r w:rsidR="00073A5A">
        <w:t xml:space="preserve"> and noted that in the view of the </w:t>
      </w:r>
      <w:r w:rsidR="00EE3A61">
        <w:t>College Executive it remained fit for purpose</w:t>
      </w:r>
      <w:r w:rsidR="00435866">
        <w:t xml:space="preserve"> and was in line with legislation</w:t>
      </w:r>
      <w:r w:rsidR="00EE3A61">
        <w:t xml:space="preserve">. </w:t>
      </w:r>
    </w:p>
    <w:p w14:paraId="557FA704" w14:textId="187DDBCD" w:rsidR="00647E66" w:rsidRDefault="00C7770A" w:rsidP="00647E66">
      <w:pPr>
        <w:ind w:left="737"/>
      </w:pPr>
      <w:r>
        <w:t xml:space="preserve">The Assistant Principal Student Services &amp; Human Resources explained </w:t>
      </w:r>
      <w:r w:rsidR="00AE2273">
        <w:t xml:space="preserve">that it was planned </w:t>
      </w:r>
      <w:r w:rsidR="00CF553D">
        <w:t xml:space="preserve">to re-launch the College’s approach to </w:t>
      </w:r>
      <w:r w:rsidR="00977410">
        <w:t>Equality</w:t>
      </w:r>
      <w:r w:rsidR="00CF553D">
        <w:t xml:space="preserve"> &amp; Diversity </w:t>
      </w:r>
      <w:r w:rsidR="00004710">
        <w:t xml:space="preserve">in the </w:t>
      </w:r>
      <w:r w:rsidR="00977410">
        <w:t>academic</w:t>
      </w:r>
      <w:r w:rsidR="00004710">
        <w:t xml:space="preserve"> session starting in September 2021 when, hopefully, </w:t>
      </w:r>
      <w:r w:rsidR="00977410">
        <w:t xml:space="preserve">the Covid-19 restrictions will be far less than at present. </w:t>
      </w:r>
      <w:r w:rsidR="00CF553D">
        <w:t xml:space="preserve"> </w:t>
      </w:r>
      <w:r w:rsidR="00366DDB">
        <w:t>The College is also utilising its partnership with the Black FE Leadership Group</w:t>
      </w:r>
      <w:r w:rsidR="00E30675">
        <w:t xml:space="preserve"> to seek to ensure that there is a full impact on this key element of </w:t>
      </w:r>
      <w:r w:rsidR="00653094">
        <w:t xml:space="preserve">Equality &amp; Diversity. </w:t>
      </w:r>
    </w:p>
    <w:p w14:paraId="7B66444F" w14:textId="4A1BD666" w:rsidR="006E2B88" w:rsidRDefault="00435866" w:rsidP="00647E66">
      <w:pPr>
        <w:ind w:left="737"/>
      </w:pPr>
      <w:r>
        <w:t xml:space="preserve">The </w:t>
      </w:r>
      <w:r w:rsidR="00C24103">
        <w:t xml:space="preserve">Committee </w:t>
      </w:r>
      <w:r w:rsidR="00357479">
        <w:t>AGREED</w:t>
      </w:r>
      <w:r w:rsidR="00C24103">
        <w:t xml:space="preserve"> to adopt the recommendation that</w:t>
      </w:r>
      <w:r w:rsidR="006E2B88">
        <w:t>:</w:t>
      </w:r>
    </w:p>
    <w:p w14:paraId="2F66189F" w14:textId="62BB9649" w:rsidR="00435866" w:rsidRDefault="00C24103" w:rsidP="003344F3">
      <w:pPr>
        <w:pStyle w:val="ListParagraph"/>
        <w:numPr>
          <w:ilvl w:val="0"/>
          <w:numId w:val="6"/>
        </w:numPr>
      </w:pPr>
      <w:r>
        <w:t xml:space="preserve">the current </w:t>
      </w:r>
      <w:r w:rsidR="006E2B88">
        <w:t>Eq</w:t>
      </w:r>
      <w:r>
        <w:t xml:space="preserve">uality &amp; Diversity </w:t>
      </w:r>
      <w:r w:rsidR="006E2B88">
        <w:t xml:space="preserve">Policy be approved for </w:t>
      </w:r>
      <w:r w:rsidR="00B3268E">
        <w:t>continued application for the period up to 31 July 2021</w:t>
      </w:r>
    </w:p>
    <w:p w14:paraId="51815E3D" w14:textId="44DC73FC" w:rsidR="00B3268E" w:rsidRDefault="00B86F51" w:rsidP="003344F3">
      <w:pPr>
        <w:pStyle w:val="ListParagraph"/>
        <w:numPr>
          <w:ilvl w:val="0"/>
          <w:numId w:val="6"/>
        </w:numPr>
      </w:pPr>
      <w:r>
        <w:t xml:space="preserve">the updated Equality &amp; </w:t>
      </w:r>
      <w:r w:rsidR="00796A76">
        <w:t>Diversity</w:t>
      </w:r>
      <w:r>
        <w:t xml:space="preserve"> Policy be presented to the Committee at the meeting scheduled for 30 June 2021 for </w:t>
      </w:r>
      <w:r w:rsidR="00796A76">
        <w:t xml:space="preserve">approval and application as from 1 August 2021. </w:t>
      </w:r>
    </w:p>
    <w:p w14:paraId="170A65BB" w14:textId="5DC8032F" w:rsidR="003A5930" w:rsidRPr="00D87DF6" w:rsidRDefault="00DE251B" w:rsidP="003A5930">
      <w:pPr>
        <w:ind w:left="720" w:hanging="720"/>
        <w:rPr>
          <w:b/>
          <w:bCs/>
        </w:rPr>
      </w:pPr>
      <w:r>
        <w:rPr>
          <w:b/>
          <w:bCs/>
        </w:rPr>
        <w:t>13</w:t>
      </w:r>
      <w:r w:rsidR="003A5930" w:rsidRPr="00D87DF6">
        <w:rPr>
          <w:b/>
          <w:bCs/>
        </w:rPr>
        <w:tab/>
      </w:r>
      <w:r w:rsidR="003A5930">
        <w:rPr>
          <w:b/>
          <w:bCs/>
        </w:rPr>
        <w:t xml:space="preserve">FE COMMISSIONER’S LETTER TO COLLEGES   </w:t>
      </w:r>
      <w:r w:rsidR="003A5930" w:rsidRPr="00D87DF6">
        <w:rPr>
          <w:b/>
          <w:bCs/>
        </w:rPr>
        <w:t xml:space="preserve"> </w:t>
      </w:r>
    </w:p>
    <w:p w14:paraId="04ED6FF5" w14:textId="23E202D3" w:rsidR="003A5930" w:rsidRDefault="003A5930" w:rsidP="003A5930">
      <w:pPr>
        <w:ind w:left="737"/>
      </w:pPr>
      <w:r>
        <w:t xml:space="preserve">The Committee </w:t>
      </w:r>
      <w:r w:rsidR="0008537A">
        <w:t xml:space="preserve">received and noted the </w:t>
      </w:r>
      <w:r w:rsidR="00A24FD4">
        <w:t>FE Commissioner’s letter dated 22 February 2021</w:t>
      </w:r>
      <w:r w:rsidR="0008537A">
        <w:t xml:space="preserve"> </w:t>
      </w:r>
      <w:r w:rsidR="007820CB">
        <w:t xml:space="preserve">which </w:t>
      </w:r>
      <w:r w:rsidR="00B124D3">
        <w:t xml:space="preserve">included an explanation of the </w:t>
      </w:r>
      <w:r w:rsidR="003D382F">
        <w:t xml:space="preserve">revised financial </w:t>
      </w:r>
      <w:r w:rsidR="00D50D4D">
        <w:t>b</w:t>
      </w:r>
      <w:r w:rsidR="003D382F">
        <w:t xml:space="preserve">enchmarks used by the FEC Team as part of the intervention work. </w:t>
      </w:r>
      <w:r w:rsidR="00B124D3">
        <w:t xml:space="preserve"> </w:t>
      </w:r>
    </w:p>
    <w:p w14:paraId="23ECC640" w14:textId="05B69C16" w:rsidR="003A5930" w:rsidRDefault="000C7B31" w:rsidP="003A5930">
      <w:pPr>
        <w:ind w:left="737"/>
      </w:pPr>
      <w:r>
        <w:t xml:space="preserve">It was explained that these FEC </w:t>
      </w:r>
      <w:r w:rsidR="00D50D4D">
        <w:t>benchmarks</w:t>
      </w:r>
      <w:r>
        <w:t xml:space="preserve"> were different to those </w:t>
      </w:r>
      <w:r w:rsidR="00BF7A0C">
        <w:t xml:space="preserve">stipulated by the ESFA for the purposes of all </w:t>
      </w:r>
      <w:r w:rsidR="00D50D4D">
        <w:t>financial</w:t>
      </w:r>
      <w:r w:rsidR="00BF7A0C">
        <w:t xml:space="preserve"> submission including the calculation of the </w:t>
      </w:r>
      <w:r w:rsidR="00D50D4D">
        <w:t>financial</w:t>
      </w:r>
      <w:r w:rsidR="00BF7A0C">
        <w:t xml:space="preserve"> health grade. </w:t>
      </w:r>
      <w:r w:rsidR="004D244A">
        <w:t xml:space="preserve">In the circumstances and bearing in mind that the College is not within the scope of </w:t>
      </w:r>
      <w:r w:rsidR="004D244A">
        <w:lastRenderedPageBreak/>
        <w:t xml:space="preserve">FEC intervention there was </w:t>
      </w:r>
      <w:r w:rsidR="00D50D4D">
        <w:t xml:space="preserve">no suggestion that it was appropriate to change the </w:t>
      </w:r>
      <w:r w:rsidR="00963295">
        <w:t>Management Accounts and KPI reports</w:t>
      </w:r>
      <w:r w:rsidR="003A5930">
        <w:t>.</w:t>
      </w:r>
    </w:p>
    <w:p w14:paraId="671A954F" w14:textId="184C025D" w:rsidR="00367ABB" w:rsidRPr="00D87DF6" w:rsidRDefault="00397C85" w:rsidP="00367ABB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DE251B">
        <w:rPr>
          <w:b/>
          <w:bCs/>
        </w:rPr>
        <w:t>4</w:t>
      </w:r>
      <w:r w:rsidR="00367ABB" w:rsidRPr="00D87DF6">
        <w:rPr>
          <w:b/>
          <w:bCs/>
        </w:rPr>
        <w:tab/>
      </w:r>
      <w:r w:rsidR="005C64CB" w:rsidRPr="005C64CB">
        <w:rPr>
          <w:b/>
          <w:bCs/>
        </w:rPr>
        <w:t>KEY PERFORMANCE INDICATORS APPROPRIATE TO THE FINANCE &amp; RESOURCES COMMITTEE</w:t>
      </w:r>
      <w:r w:rsidR="005C64CB">
        <w:t xml:space="preserve"> </w:t>
      </w:r>
      <w:r w:rsidR="00367ABB">
        <w:t xml:space="preserve"> </w:t>
      </w:r>
      <w:r w:rsidR="00367ABB">
        <w:rPr>
          <w:b/>
          <w:bCs/>
        </w:rPr>
        <w:t xml:space="preserve"> </w:t>
      </w:r>
      <w:r w:rsidR="00367ABB" w:rsidRPr="00D87DF6">
        <w:rPr>
          <w:b/>
          <w:bCs/>
        </w:rPr>
        <w:t xml:space="preserve"> </w:t>
      </w:r>
    </w:p>
    <w:p w14:paraId="01DEEEFD" w14:textId="441898E4" w:rsidR="00367ABB" w:rsidRDefault="005C64CB" w:rsidP="00367ABB">
      <w:pPr>
        <w:ind w:left="737"/>
      </w:pPr>
      <w:r>
        <w:t>The Committee</w:t>
      </w:r>
      <w:r w:rsidR="00F66D9B">
        <w:t xml:space="preserve"> received the report of the Principal &amp; Chief Executive relating to the Key Performance Indicators (KPIs) for the College </w:t>
      </w:r>
      <w:r w:rsidR="00121FC5">
        <w:t>and</w:t>
      </w:r>
      <w:r w:rsidR="00441B25">
        <w:t>,</w:t>
      </w:r>
      <w:r w:rsidR="00121FC5">
        <w:t xml:space="preserve"> specifically</w:t>
      </w:r>
      <w:r w:rsidR="00441B25">
        <w:t>,</w:t>
      </w:r>
      <w:r w:rsidR="00121FC5">
        <w:t xml:space="preserve"> the</w:t>
      </w:r>
      <w:r w:rsidR="00F66D9B">
        <w:t xml:space="preserve"> ones </w:t>
      </w:r>
      <w:r w:rsidR="00121FC5">
        <w:t>to</w:t>
      </w:r>
      <w:r w:rsidR="00F66D9B">
        <w:t xml:space="preserve"> be tracked by the Finance &amp; Resources Committee on an ongoing basis.</w:t>
      </w:r>
      <w:r w:rsidR="00367ABB">
        <w:t xml:space="preserve">   </w:t>
      </w:r>
    </w:p>
    <w:p w14:paraId="470911E9" w14:textId="77777777" w:rsidR="005163B3" w:rsidRDefault="00441B25" w:rsidP="00367ABB">
      <w:pPr>
        <w:ind w:left="737"/>
      </w:pPr>
      <w:r>
        <w:t>It was explained that</w:t>
      </w:r>
      <w:r w:rsidR="00030B52">
        <w:t>,</w:t>
      </w:r>
      <w:r w:rsidR="005C061E">
        <w:t xml:space="preserve"> having regard to comments from Members </w:t>
      </w:r>
      <w:r w:rsidR="00F60E53">
        <w:t xml:space="preserve">at the recent meeting of the Curriculum, Quality &amp; </w:t>
      </w:r>
      <w:r w:rsidR="009E1192">
        <w:t>Engagement</w:t>
      </w:r>
      <w:r w:rsidR="00F60E53">
        <w:t xml:space="preserve">, </w:t>
      </w:r>
      <w:r w:rsidR="005C061E">
        <w:t xml:space="preserve">the </w:t>
      </w:r>
      <w:r w:rsidR="009E1192">
        <w:t xml:space="preserve">KPI </w:t>
      </w:r>
      <w:r w:rsidR="00730BED">
        <w:t>report headings</w:t>
      </w:r>
      <w:r w:rsidR="005C061E">
        <w:t xml:space="preserve"> </w:t>
      </w:r>
      <w:r w:rsidR="00730BED">
        <w:t xml:space="preserve">had been reviewed </w:t>
      </w:r>
      <w:r w:rsidR="005163B3">
        <w:t xml:space="preserve">to aid clarity. </w:t>
      </w:r>
    </w:p>
    <w:p w14:paraId="6EBEBFA6" w14:textId="56595D26" w:rsidR="00E87F40" w:rsidRDefault="00090803" w:rsidP="00367ABB">
      <w:pPr>
        <w:ind w:left="737"/>
      </w:pPr>
      <w:r>
        <w:t xml:space="preserve">The </w:t>
      </w:r>
      <w:r w:rsidR="00A03AD1">
        <w:t>recent</w:t>
      </w:r>
      <w:r w:rsidR="00197477">
        <w:t xml:space="preserve"> College return to the ESFA had shown a drop in </w:t>
      </w:r>
      <w:r w:rsidR="00A03AD1">
        <w:t>16-18 year old</w:t>
      </w:r>
      <w:r w:rsidR="009F3E11">
        <w:t xml:space="preserve"> students.</w:t>
      </w:r>
      <w:r w:rsidR="0069430B">
        <w:t xml:space="preserve"> </w:t>
      </w:r>
      <w:r w:rsidR="008251D2">
        <w:t xml:space="preserve">The number of 19-24 year olds reflected those students who had joined the College </w:t>
      </w:r>
      <w:r w:rsidR="00CE0A04">
        <w:t xml:space="preserve">as a 16-18 </w:t>
      </w:r>
      <w:r w:rsidR="00C50B5A">
        <w:t>year</w:t>
      </w:r>
      <w:r w:rsidR="00CE0A04">
        <w:t xml:space="preserve"> old and continued beyond their 19</w:t>
      </w:r>
      <w:r w:rsidR="00CE0A04" w:rsidRPr="00CE0A04">
        <w:rPr>
          <w:vertAlign w:val="superscript"/>
        </w:rPr>
        <w:t>th</w:t>
      </w:r>
      <w:r w:rsidR="00CE0A04">
        <w:t xml:space="preserve"> birthday</w:t>
      </w:r>
      <w:r w:rsidR="00E87F40">
        <w:t xml:space="preserve"> such as a person on a Level 2 </w:t>
      </w:r>
      <w:r w:rsidR="00C50B5A">
        <w:t>course</w:t>
      </w:r>
      <w:r w:rsidR="00E87F40">
        <w:t xml:space="preserve"> who had had moved on to a Level 3 course.</w:t>
      </w:r>
    </w:p>
    <w:p w14:paraId="3B168DBB" w14:textId="5B28104B" w:rsidR="009F783B" w:rsidRDefault="009F783B" w:rsidP="00367ABB">
      <w:pPr>
        <w:ind w:left="737"/>
      </w:pPr>
      <w:r>
        <w:t xml:space="preserve">It was appreciated </w:t>
      </w:r>
      <w:r w:rsidR="004A243D">
        <w:t xml:space="preserve">that the finance related KPIs were as set out in the Management Accounts reviewed earlier in the meeting.  </w:t>
      </w:r>
    </w:p>
    <w:p w14:paraId="138F062C" w14:textId="00CDB9EC" w:rsidR="000C4F48" w:rsidRDefault="00963417" w:rsidP="001E10B7">
      <w:pPr>
        <w:ind w:left="737"/>
      </w:pPr>
      <w:r>
        <w:t>The Committee AGREED</w:t>
      </w:r>
      <w:r w:rsidR="001E10B7">
        <w:t xml:space="preserve"> </w:t>
      </w:r>
      <w:r>
        <w:t xml:space="preserve">to note the information provided on KPIs </w:t>
      </w:r>
      <w:r w:rsidR="000C4F48">
        <w:t xml:space="preserve">and that these would continue to be refined in the light of experience and </w:t>
      </w:r>
      <w:r w:rsidR="00140BE1">
        <w:t>developments</w:t>
      </w:r>
      <w:r w:rsidR="001E10B7">
        <w:t xml:space="preserve">. </w:t>
      </w:r>
      <w:r w:rsidR="000C4F48">
        <w:t xml:space="preserve"> </w:t>
      </w:r>
    </w:p>
    <w:p w14:paraId="1169B8B6" w14:textId="10D1078B" w:rsidR="00F83E46" w:rsidRPr="00CA1A73" w:rsidRDefault="003264F7" w:rsidP="00F83E46">
      <w:pPr>
        <w:rPr>
          <w:b/>
          <w:bCs/>
        </w:rPr>
      </w:pPr>
      <w:r w:rsidRPr="00CA1A73">
        <w:rPr>
          <w:b/>
          <w:bCs/>
        </w:rPr>
        <w:t>1</w:t>
      </w:r>
      <w:r w:rsidR="00DE251B">
        <w:rPr>
          <w:b/>
          <w:bCs/>
        </w:rPr>
        <w:t>5</w:t>
      </w:r>
      <w:r w:rsidRPr="00CA1A73">
        <w:rPr>
          <w:b/>
          <w:bCs/>
        </w:rPr>
        <w:tab/>
      </w:r>
      <w:r w:rsidR="00B7349B">
        <w:rPr>
          <w:b/>
          <w:bCs/>
        </w:rPr>
        <w:t xml:space="preserve">FINANCIAL REGULATIONS – WAIVERS </w:t>
      </w:r>
    </w:p>
    <w:p w14:paraId="69E1EBC8" w14:textId="2315C6C3" w:rsidR="00B7349B" w:rsidRDefault="003264F7" w:rsidP="00B7349B">
      <w:pPr>
        <w:ind w:left="737"/>
      </w:pPr>
      <w:r>
        <w:t xml:space="preserve">The Committee </w:t>
      </w:r>
      <w:r w:rsidR="00060CD2">
        <w:t xml:space="preserve">noted that the Chair of the Committee and the Chair of the Corporation </w:t>
      </w:r>
      <w:r w:rsidR="008853A4">
        <w:t>had approved waiver</w:t>
      </w:r>
      <w:r w:rsidR="005054C0">
        <w:t>s</w:t>
      </w:r>
      <w:r w:rsidR="008853A4">
        <w:t xml:space="preserve"> of the </w:t>
      </w:r>
      <w:r w:rsidR="00B450CF">
        <w:t>Financial</w:t>
      </w:r>
      <w:r w:rsidR="008853A4">
        <w:t xml:space="preserve"> Regulations </w:t>
      </w:r>
      <w:r w:rsidR="00B450CF">
        <w:t xml:space="preserve">to enable </w:t>
      </w:r>
      <w:r w:rsidR="00BA6B60">
        <w:t xml:space="preserve">the College Executive to progress </w:t>
      </w:r>
      <w:r w:rsidR="003D5E64">
        <w:t>without going through a full tender process</w:t>
      </w:r>
      <w:r w:rsidR="002D318F">
        <w:t xml:space="preserve"> </w:t>
      </w:r>
      <w:r w:rsidR="008435D5">
        <w:t xml:space="preserve">(1) an application for capital support for T Levels and (2) </w:t>
      </w:r>
      <w:r w:rsidR="005054C0">
        <w:t>the engagement of sub</w:t>
      </w:r>
      <w:r w:rsidR="00FA6A19">
        <w:t>-</w:t>
      </w:r>
      <w:r w:rsidR="00C766F4">
        <w:t>contractors</w:t>
      </w:r>
      <w:r w:rsidR="00FA6A19">
        <w:t xml:space="preserve"> to utilise the ESFA 16-19 </w:t>
      </w:r>
      <w:r w:rsidR="00C766F4">
        <w:t xml:space="preserve">Tuition Fund Allocation. </w:t>
      </w:r>
    </w:p>
    <w:p w14:paraId="6C292DA1" w14:textId="2C6CAAA0" w:rsidR="00615D90" w:rsidRDefault="003D5E64" w:rsidP="00B7349B">
      <w:pPr>
        <w:ind w:left="737"/>
      </w:pPr>
      <w:r>
        <w:t xml:space="preserve">It was explained that in both instances </w:t>
      </w:r>
      <w:r w:rsidR="00615D90">
        <w:t>there was limited time available which made a tender process impossible if the College was to respond in time</w:t>
      </w:r>
      <w:r w:rsidR="003127F7">
        <w:t xml:space="preserve"> to the </w:t>
      </w:r>
      <w:r w:rsidR="00165911">
        <w:t>programmes set externally</w:t>
      </w:r>
      <w:r w:rsidR="00615D90">
        <w:t>.</w:t>
      </w:r>
    </w:p>
    <w:p w14:paraId="3DE662DC" w14:textId="275E3B39" w:rsidR="00901A15" w:rsidRDefault="00615D90" w:rsidP="00B7349B">
      <w:pPr>
        <w:ind w:left="737"/>
      </w:pPr>
      <w:r>
        <w:t xml:space="preserve">In the event </w:t>
      </w:r>
      <w:r w:rsidR="00C45E15">
        <w:t xml:space="preserve">it was found that there were too many issues to address </w:t>
      </w:r>
      <w:r w:rsidR="002A2B13">
        <w:t xml:space="preserve">and, </w:t>
      </w:r>
      <w:r w:rsidR="00901A15">
        <w:t>therefore</w:t>
      </w:r>
      <w:r w:rsidR="002A2B13">
        <w:t xml:space="preserve">, the College would not be progressing the T Level </w:t>
      </w:r>
      <w:r w:rsidR="00901A15">
        <w:t xml:space="preserve">application. </w:t>
      </w:r>
    </w:p>
    <w:p w14:paraId="6512C502" w14:textId="04D35A24" w:rsidR="00757ED9" w:rsidRDefault="00757ED9" w:rsidP="00B7349B">
      <w:pPr>
        <w:ind w:left="737"/>
      </w:pPr>
      <w:r>
        <w:t xml:space="preserve">A Member asked if the College was missing out on funding opportunities many of which </w:t>
      </w:r>
      <w:r w:rsidR="00EA75D1">
        <w:t xml:space="preserve">became available with limited application times by not </w:t>
      </w:r>
      <w:r w:rsidR="00F04C43">
        <w:t>having</w:t>
      </w:r>
      <w:r w:rsidR="00EA75D1">
        <w:t xml:space="preserve"> “on the shelf” possible </w:t>
      </w:r>
      <w:r w:rsidR="006E05F3">
        <w:t xml:space="preserve">estates related </w:t>
      </w:r>
      <w:r w:rsidR="00EA75D1">
        <w:t>schemes. It was explained that</w:t>
      </w:r>
      <w:r w:rsidR="009637E2">
        <w:t>,</w:t>
      </w:r>
      <w:r w:rsidR="00EA75D1">
        <w:t xml:space="preserve"> once </w:t>
      </w:r>
      <w:r w:rsidR="0067459E">
        <w:t xml:space="preserve">the Condition Survey and Property </w:t>
      </w:r>
      <w:r w:rsidR="00F04C43">
        <w:t>Strategy</w:t>
      </w:r>
      <w:r w:rsidR="0067459E">
        <w:t xml:space="preserve"> were in place</w:t>
      </w:r>
      <w:r w:rsidR="009637E2">
        <w:t>,</w:t>
      </w:r>
      <w:r w:rsidR="0067459E">
        <w:t xml:space="preserve"> the College would have </w:t>
      </w:r>
      <w:r w:rsidR="00F04C43">
        <w:t xml:space="preserve">evidence of what could form the basis of </w:t>
      </w:r>
      <w:r w:rsidR="009637E2">
        <w:t xml:space="preserve">a funding support application to the ESFA or other appropriate </w:t>
      </w:r>
      <w:r w:rsidR="001A6D89">
        <w:t>organisation</w:t>
      </w:r>
      <w:r w:rsidR="009637E2">
        <w:t xml:space="preserve"> prepared to </w:t>
      </w:r>
      <w:r w:rsidR="001A6D89">
        <w:t xml:space="preserve">offer funds to colleges. </w:t>
      </w:r>
      <w:r w:rsidR="00D42807">
        <w:t xml:space="preserve"> This would include sustainability related </w:t>
      </w:r>
      <w:r w:rsidR="00F77E89">
        <w:t xml:space="preserve">schemes within the older parts of the College site. </w:t>
      </w:r>
    </w:p>
    <w:p w14:paraId="7154D469" w14:textId="1D5002F0" w:rsidR="00901A15" w:rsidRDefault="00901A15" w:rsidP="00B7349B">
      <w:pPr>
        <w:ind w:left="737"/>
      </w:pPr>
      <w:r>
        <w:t xml:space="preserve">The Committee </w:t>
      </w:r>
      <w:r w:rsidR="00357479">
        <w:t>AGREED</w:t>
      </w:r>
      <w:r>
        <w:t>:</w:t>
      </w:r>
    </w:p>
    <w:p w14:paraId="56675449" w14:textId="1E70315A" w:rsidR="00D33D4C" w:rsidRDefault="00901A15" w:rsidP="003344F3">
      <w:pPr>
        <w:pStyle w:val="ListParagraph"/>
        <w:numPr>
          <w:ilvl w:val="0"/>
          <w:numId w:val="5"/>
        </w:numPr>
      </w:pPr>
      <w:r>
        <w:t xml:space="preserve">to note the actions of the Chair of the Committee and the Chair of the Corporation in </w:t>
      </w:r>
      <w:r w:rsidR="00326EBB">
        <w:t xml:space="preserve">approving two </w:t>
      </w:r>
      <w:r w:rsidR="00D33D4C">
        <w:t xml:space="preserve">waivers to the tender arrangements set out in the </w:t>
      </w:r>
      <w:r w:rsidR="00E538A4">
        <w:t>Financial</w:t>
      </w:r>
      <w:r w:rsidR="00D33D4C">
        <w:t xml:space="preserve"> Regulations </w:t>
      </w:r>
    </w:p>
    <w:p w14:paraId="0760508A" w14:textId="4486E8E9" w:rsidR="003D5E64" w:rsidRDefault="00D33D4C" w:rsidP="003344F3">
      <w:pPr>
        <w:pStyle w:val="ListParagraph"/>
        <w:numPr>
          <w:ilvl w:val="0"/>
          <w:numId w:val="5"/>
        </w:numPr>
      </w:pPr>
      <w:r>
        <w:t xml:space="preserve">to note that </w:t>
      </w:r>
      <w:r w:rsidR="005715CB">
        <w:t xml:space="preserve">at the meeting scheduled for 30 June 2021 the Committee will receive </w:t>
      </w:r>
      <w:r w:rsidR="00856F7E">
        <w:t xml:space="preserve">a proposed update to the Financial Regulations for application in 2021/22 and account will be taken </w:t>
      </w:r>
      <w:r w:rsidR="00165911">
        <w:t xml:space="preserve">of the tender </w:t>
      </w:r>
      <w:r w:rsidR="006E1E3F">
        <w:t xml:space="preserve">arrangements and the basis for seeking approval to any </w:t>
      </w:r>
      <w:r w:rsidR="00757ED9">
        <w:t>variations</w:t>
      </w:r>
      <w:r w:rsidR="00E538A4">
        <w:t xml:space="preserve"> (eg at what levels is it appropriate to seek the approval of (1) the Chair of the Committee and the Chair  of the Corporation, (2) the Finance </w:t>
      </w:r>
      <w:r w:rsidR="00E538A4">
        <w:lastRenderedPageBreak/>
        <w:t xml:space="preserve">&amp; Resources Committee and  (3) the full Corporation to expenditure to a proposed approach) </w:t>
      </w:r>
      <w:r w:rsidR="00757ED9">
        <w:t xml:space="preserve">. </w:t>
      </w:r>
      <w:r w:rsidR="006E1E3F">
        <w:t xml:space="preserve"> </w:t>
      </w:r>
      <w:r w:rsidR="00901A15">
        <w:t xml:space="preserve"> </w:t>
      </w:r>
      <w:r w:rsidR="003D5E64">
        <w:t xml:space="preserve"> </w:t>
      </w:r>
    </w:p>
    <w:p w14:paraId="65DFC987" w14:textId="5543298B" w:rsidR="00B7349B" w:rsidRDefault="00B7349B" w:rsidP="00B7349B">
      <w:pPr>
        <w:ind w:left="737"/>
      </w:pPr>
    </w:p>
    <w:p w14:paraId="6FF0CF99" w14:textId="320F4F77" w:rsidR="00B7349B" w:rsidRPr="00D87DF6" w:rsidRDefault="00DE251B" w:rsidP="00B7349B">
      <w:pPr>
        <w:ind w:left="720" w:hanging="720"/>
        <w:rPr>
          <w:b/>
          <w:bCs/>
        </w:rPr>
      </w:pPr>
      <w:r>
        <w:rPr>
          <w:b/>
          <w:bCs/>
        </w:rPr>
        <w:t>16</w:t>
      </w:r>
      <w:r w:rsidR="00B7349B" w:rsidRPr="00D87DF6">
        <w:rPr>
          <w:b/>
          <w:bCs/>
        </w:rPr>
        <w:tab/>
      </w:r>
      <w:r w:rsidR="0021057E">
        <w:rPr>
          <w:b/>
          <w:bCs/>
        </w:rPr>
        <w:t xml:space="preserve">BANK LOAN </w:t>
      </w:r>
      <w:r w:rsidR="00B7349B">
        <w:rPr>
          <w:b/>
          <w:bCs/>
        </w:rPr>
        <w:t xml:space="preserve">  </w:t>
      </w:r>
      <w:r w:rsidR="00B7349B" w:rsidRPr="00D87DF6">
        <w:rPr>
          <w:b/>
          <w:bCs/>
        </w:rPr>
        <w:t xml:space="preserve"> </w:t>
      </w:r>
    </w:p>
    <w:p w14:paraId="2389712B" w14:textId="77777777" w:rsidR="00E72FFB" w:rsidRDefault="00B7349B" w:rsidP="00B7349B">
      <w:pPr>
        <w:ind w:left="737"/>
      </w:pPr>
      <w:r>
        <w:t xml:space="preserve">The Vice Principal Finance &amp; </w:t>
      </w:r>
      <w:r w:rsidR="0021057E">
        <w:t>Operations advised t</w:t>
      </w:r>
      <w:r>
        <w:t xml:space="preserve">he Committee </w:t>
      </w:r>
      <w:r w:rsidR="00497A17">
        <w:t xml:space="preserve">that the College had a 5 year </w:t>
      </w:r>
      <w:r w:rsidR="009C3BB8">
        <w:t xml:space="preserve">fixed rate </w:t>
      </w:r>
      <w:r w:rsidR="00497A17">
        <w:t xml:space="preserve">bank loan </w:t>
      </w:r>
      <w:r w:rsidR="009C3BB8">
        <w:t xml:space="preserve">from Lloyds which ended </w:t>
      </w:r>
      <w:r w:rsidR="00E72FFB">
        <w:t>in December 2022.</w:t>
      </w:r>
    </w:p>
    <w:p w14:paraId="4EAC040F" w14:textId="21B11084" w:rsidR="001B13C0" w:rsidRDefault="00BA531A" w:rsidP="00B7349B">
      <w:pPr>
        <w:ind w:left="737"/>
      </w:pPr>
      <w:r>
        <w:t xml:space="preserve">Given the decision of Lloyds to move away from </w:t>
      </w:r>
      <w:r w:rsidR="00E505B8">
        <w:t xml:space="preserve">the use of </w:t>
      </w:r>
      <w:r w:rsidR="009F4E13">
        <w:t xml:space="preserve">the London Inter-Bank Offered Rate known as LIBOR </w:t>
      </w:r>
      <w:r w:rsidR="00923AEA">
        <w:t xml:space="preserve">it would be necessary to review the </w:t>
      </w:r>
      <w:r w:rsidR="001B13C0">
        <w:t>documentation associated with the loan.</w:t>
      </w:r>
      <w:r w:rsidR="00F77E89">
        <w:t xml:space="preserve"> It was stressed</w:t>
      </w:r>
      <w:r w:rsidR="004B4187">
        <w:t xml:space="preserve"> that this change would not increase the cost of the loan for the College. </w:t>
      </w:r>
    </w:p>
    <w:p w14:paraId="045913E7" w14:textId="3ECCA299" w:rsidR="00B7349B" w:rsidRDefault="001B13C0" w:rsidP="00B7349B">
      <w:pPr>
        <w:ind w:left="737"/>
      </w:pPr>
      <w:r>
        <w:t xml:space="preserve">The Committee </w:t>
      </w:r>
      <w:r w:rsidR="00357479">
        <w:t xml:space="preserve">AGREED </w:t>
      </w:r>
      <w:r>
        <w:t xml:space="preserve">to note the position </w:t>
      </w:r>
      <w:r w:rsidR="003715BB">
        <w:t>with regard to the current bank loan from Lloyds</w:t>
      </w:r>
      <w:r w:rsidR="00BA6B60">
        <w:t>.</w:t>
      </w:r>
      <w:r w:rsidR="009C3BB8">
        <w:t xml:space="preserve"> </w:t>
      </w:r>
    </w:p>
    <w:p w14:paraId="0C0A3006" w14:textId="0F985D70" w:rsidR="00865838" w:rsidRPr="00910F21" w:rsidRDefault="003E6677" w:rsidP="00865838">
      <w:pPr>
        <w:rPr>
          <w:b/>
          <w:bCs/>
        </w:rPr>
      </w:pPr>
      <w:r>
        <w:rPr>
          <w:b/>
          <w:bCs/>
        </w:rPr>
        <w:t>1</w:t>
      </w:r>
      <w:r w:rsidR="00DE251B">
        <w:rPr>
          <w:b/>
          <w:bCs/>
        </w:rPr>
        <w:t>7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MEETINGS – 2020/21    </w:t>
      </w:r>
      <w:r w:rsidR="00865838" w:rsidRPr="00910F21">
        <w:rPr>
          <w:b/>
          <w:bCs/>
        </w:rPr>
        <w:t xml:space="preserve"> </w:t>
      </w:r>
    </w:p>
    <w:p w14:paraId="7A70B323" w14:textId="7939691A" w:rsidR="002048D8" w:rsidRDefault="00865838" w:rsidP="006F2958">
      <w:pPr>
        <w:ind w:left="737"/>
      </w:pPr>
      <w:r w:rsidRPr="001328D8">
        <w:t xml:space="preserve">The Corporation </w:t>
      </w:r>
      <w:r w:rsidR="002048D8">
        <w:t xml:space="preserve">NOTED the date of the </w:t>
      </w:r>
      <w:r w:rsidR="00543D5C">
        <w:t xml:space="preserve">final </w:t>
      </w:r>
      <w:r w:rsidR="002048D8">
        <w:t>planned meeting to take place in</w:t>
      </w:r>
      <w:r w:rsidR="00DB7134">
        <w:t xml:space="preserve"> 2020/21</w:t>
      </w:r>
      <w:r w:rsidR="002048D8">
        <w:t>:</w:t>
      </w:r>
    </w:p>
    <w:p w14:paraId="4D34247A" w14:textId="4C9EC69B" w:rsidR="00411463" w:rsidRDefault="002048D8" w:rsidP="003344F3">
      <w:pPr>
        <w:pStyle w:val="ListParagraph"/>
        <w:numPr>
          <w:ilvl w:val="0"/>
          <w:numId w:val="1"/>
        </w:numPr>
      </w:pPr>
      <w:r>
        <w:t xml:space="preserve">Wednesday </w:t>
      </w:r>
      <w:r w:rsidR="00BA0F60">
        <w:t xml:space="preserve">30 June </w:t>
      </w:r>
      <w:r>
        <w:t xml:space="preserve">2021 </w:t>
      </w:r>
      <w:r w:rsidR="00BA0F60">
        <w:t>at 4 pm</w:t>
      </w:r>
    </w:p>
    <w:p w14:paraId="0F08EFD8" w14:textId="15339436" w:rsidR="005001F1" w:rsidRDefault="002048D8" w:rsidP="00BA0F60">
      <w:pPr>
        <w:ind w:left="737"/>
      </w:pPr>
      <w:r>
        <w:t xml:space="preserve">It was recognised that other meetings will be arranged if and when thought to be appropriate to address issues. </w:t>
      </w:r>
      <w:r w:rsidR="001655FD">
        <w:rPr>
          <w:b/>
          <w:bCs/>
        </w:rPr>
        <w:tab/>
      </w:r>
      <w:r w:rsidR="005001F1" w:rsidRPr="005001F1">
        <w:t xml:space="preserve"> </w:t>
      </w:r>
    </w:p>
    <w:p w14:paraId="39BE3348" w14:textId="77777777" w:rsidR="00781511" w:rsidRDefault="00781511" w:rsidP="00D63F42"/>
    <w:p w14:paraId="001BE0AF" w14:textId="6A6EDA6B" w:rsidR="00D63F42" w:rsidRDefault="00D63F42" w:rsidP="00D63F42">
      <w:r>
        <w:t xml:space="preserve"> Chair: ________________________________________ Date: ____________________________</w:t>
      </w:r>
    </w:p>
    <w:p w14:paraId="6FF85E8B" w14:textId="77777777" w:rsidR="00534C2D" w:rsidRPr="00D63F42" w:rsidRDefault="00534C2D" w:rsidP="002852B0"/>
    <w:sectPr w:rsidR="00534C2D" w:rsidRPr="00D63F42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5DCA" w14:textId="77777777" w:rsidR="00E32D9D" w:rsidRDefault="00E32D9D" w:rsidP="00910F21">
      <w:pPr>
        <w:spacing w:after="0" w:line="240" w:lineRule="auto"/>
      </w:pPr>
      <w:r>
        <w:separator/>
      </w:r>
    </w:p>
  </w:endnote>
  <w:endnote w:type="continuationSeparator" w:id="0">
    <w:p w14:paraId="5C79623D" w14:textId="77777777" w:rsidR="00E32D9D" w:rsidRDefault="00E32D9D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30133927" w:rsidR="00794168" w:rsidRPr="00932CEA" w:rsidRDefault="00794168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r w:rsidR="00DA6641">
      <w:rPr>
        <w:sz w:val="16"/>
        <w:szCs w:val="16"/>
      </w:rPr>
      <w:t>F&amp;R Committee</w:t>
    </w:r>
    <w:r w:rsidR="00A355B9">
      <w:rPr>
        <w:sz w:val="16"/>
        <w:szCs w:val="16"/>
      </w:rPr>
      <w:t xml:space="preserve"> 24 March </w:t>
    </w:r>
    <w:r>
      <w:rPr>
        <w:sz w:val="16"/>
        <w:szCs w:val="16"/>
      </w:rPr>
      <w:t>202</w:t>
    </w:r>
    <w:r w:rsidR="00A355B9">
      <w:rPr>
        <w:sz w:val="16"/>
        <w:szCs w:val="16"/>
      </w:rPr>
      <w:t>1</w:t>
    </w:r>
    <w:r w:rsidRPr="00932C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2E6E" w14:textId="77777777" w:rsidR="00E32D9D" w:rsidRDefault="00E32D9D" w:rsidP="00910F21">
      <w:pPr>
        <w:spacing w:after="0" w:line="240" w:lineRule="auto"/>
      </w:pPr>
      <w:r>
        <w:separator/>
      </w:r>
    </w:p>
  </w:footnote>
  <w:footnote w:type="continuationSeparator" w:id="0">
    <w:p w14:paraId="4D8109A9" w14:textId="77777777" w:rsidR="00E32D9D" w:rsidRDefault="00E32D9D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8F0"/>
    <w:multiLevelType w:val="hybridMultilevel"/>
    <w:tmpl w:val="C19E6B3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AB371C4"/>
    <w:multiLevelType w:val="hybridMultilevel"/>
    <w:tmpl w:val="530C641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D573EF4"/>
    <w:multiLevelType w:val="hybridMultilevel"/>
    <w:tmpl w:val="A4C6E41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5D04811"/>
    <w:multiLevelType w:val="hybridMultilevel"/>
    <w:tmpl w:val="FA3A084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C7E6E4E"/>
    <w:multiLevelType w:val="hybridMultilevel"/>
    <w:tmpl w:val="DBBEBF7C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CCE1BBB"/>
    <w:multiLevelType w:val="hybridMultilevel"/>
    <w:tmpl w:val="0F3A719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5DFE2C96"/>
    <w:multiLevelType w:val="hybridMultilevel"/>
    <w:tmpl w:val="765E7E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5E647D1A"/>
    <w:multiLevelType w:val="hybridMultilevel"/>
    <w:tmpl w:val="4AD8B07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609D33E9"/>
    <w:multiLevelType w:val="hybridMultilevel"/>
    <w:tmpl w:val="46BAE54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3CA0202"/>
    <w:multiLevelType w:val="hybridMultilevel"/>
    <w:tmpl w:val="5148A18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6448657A"/>
    <w:multiLevelType w:val="hybridMultilevel"/>
    <w:tmpl w:val="819E0FC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FDA"/>
    <w:rsid w:val="00004710"/>
    <w:rsid w:val="00004CBC"/>
    <w:rsid w:val="00005663"/>
    <w:rsid w:val="0001126B"/>
    <w:rsid w:val="00012723"/>
    <w:rsid w:val="00013866"/>
    <w:rsid w:val="00016E30"/>
    <w:rsid w:val="00016E5A"/>
    <w:rsid w:val="00030B52"/>
    <w:rsid w:val="000371C5"/>
    <w:rsid w:val="00037E38"/>
    <w:rsid w:val="000413AE"/>
    <w:rsid w:val="00041EB9"/>
    <w:rsid w:val="000431D4"/>
    <w:rsid w:val="00044147"/>
    <w:rsid w:val="0005181C"/>
    <w:rsid w:val="00051F6D"/>
    <w:rsid w:val="0005311F"/>
    <w:rsid w:val="000548D7"/>
    <w:rsid w:val="00054B06"/>
    <w:rsid w:val="00060CD2"/>
    <w:rsid w:val="00062187"/>
    <w:rsid w:val="00063679"/>
    <w:rsid w:val="00064556"/>
    <w:rsid w:val="00064ECB"/>
    <w:rsid w:val="000654BB"/>
    <w:rsid w:val="00065D52"/>
    <w:rsid w:val="00072B79"/>
    <w:rsid w:val="00073A5A"/>
    <w:rsid w:val="00082524"/>
    <w:rsid w:val="00082A1F"/>
    <w:rsid w:val="000831C0"/>
    <w:rsid w:val="00083FFE"/>
    <w:rsid w:val="0008537A"/>
    <w:rsid w:val="000864D1"/>
    <w:rsid w:val="000870DA"/>
    <w:rsid w:val="00090803"/>
    <w:rsid w:val="00090F2A"/>
    <w:rsid w:val="00091107"/>
    <w:rsid w:val="000A4496"/>
    <w:rsid w:val="000A4A0D"/>
    <w:rsid w:val="000A6E22"/>
    <w:rsid w:val="000A788E"/>
    <w:rsid w:val="000B0139"/>
    <w:rsid w:val="000B081F"/>
    <w:rsid w:val="000B1A11"/>
    <w:rsid w:val="000B3697"/>
    <w:rsid w:val="000B3A24"/>
    <w:rsid w:val="000B6F76"/>
    <w:rsid w:val="000C1EF7"/>
    <w:rsid w:val="000C4F48"/>
    <w:rsid w:val="000C7B31"/>
    <w:rsid w:val="000C7B5D"/>
    <w:rsid w:val="000D0669"/>
    <w:rsid w:val="000D30C0"/>
    <w:rsid w:val="000D479D"/>
    <w:rsid w:val="000D73F4"/>
    <w:rsid w:val="000E4D01"/>
    <w:rsid w:val="000E56E9"/>
    <w:rsid w:val="000E5CC6"/>
    <w:rsid w:val="000E5DC7"/>
    <w:rsid w:val="000E6FD1"/>
    <w:rsid w:val="000F0319"/>
    <w:rsid w:val="000F5FB8"/>
    <w:rsid w:val="00101547"/>
    <w:rsid w:val="001015C7"/>
    <w:rsid w:val="00103A5C"/>
    <w:rsid w:val="00104F77"/>
    <w:rsid w:val="00105F8F"/>
    <w:rsid w:val="00106507"/>
    <w:rsid w:val="00107498"/>
    <w:rsid w:val="00111787"/>
    <w:rsid w:val="00111EB0"/>
    <w:rsid w:val="001126EB"/>
    <w:rsid w:val="00117403"/>
    <w:rsid w:val="001201E6"/>
    <w:rsid w:val="00120A56"/>
    <w:rsid w:val="00121FC5"/>
    <w:rsid w:val="0012241D"/>
    <w:rsid w:val="00126C6F"/>
    <w:rsid w:val="001328D8"/>
    <w:rsid w:val="00134406"/>
    <w:rsid w:val="00140BE1"/>
    <w:rsid w:val="00141B5C"/>
    <w:rsid w:val="001448F8"/>
    <w:rsid w:val="00147D67"/>
    <w:rsid w:val="00151A97"/>
    <w:rsid w:val="001557BE"/>
    <w:rsid w:val="001655FD"/>
    <w:rsid w:val="00165911"/>
    <w:rsid w:val="00165AA8"/>
    <w:rsid w:val="00166E30"/>
    <w:rsid w:val="00167D4A"/>
    <w:rsid w:val="00177A88"/>
    <w:rsid w:val="001816EB"/>
    <w:rsid w:val="00192376"/>
    <w:rsid w:val="001951F7"/>
    <w:rsid w:val="00195CFA"/>
    <w:rsid w:val="00197477"/>
    <w:rsid w:val="001A04B7"/>
    <w:rsid w:val="001A2BDD"/>
    <w:rsid w:val="001A392E"/>
    <w:rsid w:val="001A4A0F"/>
    <w:rsid w:val="001A5D5B"/>
    <w:rsid w:val="001A6D89"/>
    <w:rsid w:val="001B13C0"/>
    <w:rsid w:val="001B5F53"/>
    <w:rsid w:val="001B6781"/>
    <w:rsid w:val="001B7372"/>
    <w:rsid w:val="001C4ED5"/>
    <w:rsid w:val="001C6D8D"/>
    <w:rsid w:val="001C740C"/>
    <w:rsid w:val="001D0175"/>
    <w:rsid w:val="001D4966"/>
    <w:rsid w:val="001D60B4"/>
    <w:rsid w:val="001D72E1"/>
    <w:rsid w:val="001D75FD"/>
    <w:rsid w:val="001D7C59"/>
    <w:rsid w:val="001E0D43"/>
    <w:rsid w:val="001E10B7"/>
    <w:rsid w:val="001E14A7"/>
    <w:rsid w:val="001E1592"/>
    <w:rsid w:val="001E169E"/>
    <w:rsid w:val="001E2204"/>
    <w:rsid w:val="001E249D"/>
    <w:rsid w:val="001E716F"/>
    <w:rsid w:val="001E7A2E"/>
    <w:rsid w:val="001F3861"/>
    <w:rsid w:val="001F4A28"/>
    <w:rsid w:val="001F6225"/>
    <w:rsid w:val="001F66E5"/>
    <w:rsid w:val="001F73DF"/>
    <w:rsid w:val="002034A1"/>
    <w:rsid w:val="002048D8"/>
    <w:rsid w:val="00205D22"/>
    <w:rsid w:val="0021057E"/>
    <w:rsid w:val="00214CA0"/>
    <w:rsid w:val="00220771"/>
    <w:rsid w:val="0022204D"/>
    <w:rsid w:val="002220ED"/>
    <w:rsid w:val="0022288A"/>
    <w:rsid w:val="0022507B"/>
    <w:rsid w:val="002258A4"/>
    <w:rsid w:val="00226133"/>
    <w:rsid w:val="002262CB"/>
    <w:rsid w:val="002273E6"/>
    <w:rsid w:val="00232211"/>
    <w:rsid w:val="002336AF"/>
    <w:rsid w:val="00233FDF"/>
    <w:rsid w:val="00234C3F"/>
    <w:rsid w:val="002351C3"/>
    <w:rsid w:val="00235341"/>
    <w:rsid w:val="002367FB"/>
    <w:rsid w:val="00237E7F"/>
    <w:rsid w:val="00240158"/>
    <w:rsid w:val="002405D3"/>
    <w:rsid w:val="002525F3"/>
    <w:rsid w:val="002526ED"/>
    <w:rsid w:val="00254EA6"/>
    <w:rsid w:val="00257490"/>
    <w:rsid w:val="00261535"/>
    <w:rsid w:val="00271917"/>
    <w:rsid w:val="00272745"/>
    <w:rsid w:val="002729D7"/>
    <w:rsid w:val="00276DBA"/>
    <w:rsid w:val="00277916"/>
    <w:rsid w:val="00277A3D"/>
    <w:rsid w:val="002819F3"/>
    <w:rsid w:val="00284597"/>
    <w:rsid w:val="002852B0"/>
    <w:rsid w:val="00285FA4"/>
    <w:rsid w:val="002861D3"/>
    <w:rsid w:val="00286AB2"/>
    <w:rsid w:val="0029085F"/>
    <w:rsid w:val="002939F8"/>
    <w:rsid w:val="00297B49"/>
    <w:rsid w:val="002A2B13"/>
    <w:rsid w:val="002A4142"/>
    <w:rsid w:val="002A512D"/>
    <w:rsid w:val="002B2EEE"/>
    <w:rsid w:val="002B771D"/>
    <w:rsid w:val="002C20D6"/>
    <w:rsid w:val="002C5E80"/>
    <w:rsid w:val="002C624F"/>
    <w:rsid w:val="002D318F"/>
    <w:rsid w:val="002D6393"/>
    <w:rsid w:val="002D7DFA"/>
    <w:rsid w:val="002D7EB3"/>
    <w:rsid w:val="002E1939"/>
    <w:rsid w:val="002E2D9A"/>
    <w:rsid w:val="002E2EFA"/>
    <w:rsid w:val="002E3AE1"/>
    <w:rsid w:val="002E3BE7"/>
    <w:rsid w:val="002E4723"/>
    <w:rsid w:val="002E6743"/>
    <w:rsid w:val="002E6849"/>
    <w:rsid w:val="002F0E4E"/>
    <w:rsid w:val="002F47B9"/>
    <w:rsid w:val="002F4CB6"/>
    <w:rsid w:val="002F7B64"/>
    <w:rsid w:val="00305D63"/>
    <w:rsid w:val="00307F70"/>
    <w:rsid w:val="00311503"/>
    <w:rsid w:val="003127F7"/>
    <w:rsid w:val="00314359"/>
    <w:rsid w:val="003149AC"/>
    <w:rsid w:val="003233CF"/>
    <w:rsid w:val="00325DEB"/>
    <w:rsid w:val="003264F7"/>
    <w:rsid w:val="003269B6"/>
    <w:rsid w:val="00326CEC"/>
    <w:rsid w:val="00326EBB"/>
    <w:rsid w:val="0032767F"/>
    <w:rsid w:val="00330294"/>
    <w:rsid w:val="00331D81"/>
    <w:rsid w:val="00331FF4"/>
    <w:rsid w:val="003344F3"/>
    <w:rsid w:val="00335C84"/>
    <w:rsid w:val="00344F07"/>
    <w:rsid w:val="00347DF0"/>
    <w:rsid w:val="00357479"/>
    <w:rsid w:val="00361EA2"/>
    <w:rsid w:val="003634B3"/>
    <w:rsid w:val="00363CD5"/>
    <w:rsid w:val="00365854"/>
    <w:rsid w:val="00366A46"/>
    <w:rsid w:val="00366DDB"/>
    <w:rsid w:val="00366F66"/>
    <w:rsid w:val="00367ABB"/>
    <w:rsid w:val="003700E8"/>
    <w:rsid w:val="003715BB"/>
    <w:rsid w:val="00375424"/>
    <w:rsid w:val="00380A78"/>
    <w:rsid w:val="0039270F"/>
    <w:rsid w:val="00393F2A"/>
    <w:rsid w:val="00397C85"/>
    <w:rsid w:val="003A0536"/>
    <w:rsid w:val="003A57E3"/>
    <w:rsid w:val="003A58D5"/>
    <w:rsid w:val="003A5930"/>
    <w:rsid w:val="003B05FE"/>
    <w:rsid w:val="003B2810"/>
    <w:rsid w:val="003B33F5"/>
    <w:rsid w:val="003C07BF"/>
    <w:rsid w:val="003C08B0"/>
    <w:rsid w:val="003C1A27"/>
    <w:rsid w:val="003C559C"/>
    <w:rsid w:val="003D382F"/>
    <w:rsid w:val="003D49E5"/>
    <w:rsid w:val="003D5E64"/>
    <w:rsid w:val="003E3800"/>
    <w:rsid w:val="003E6677"/>
    <w:rsid w:val="003E7F77"/>
    <w:rsid w:val="003F045D"/>
    <w:rsid w:val="003F21AA"/>
    <w:rsid w:val="003F743D"/>
    <w:rsid w:val="00401D34"/>
    <w:rsid w:val="00410C26"/>
    <w:rsid w:val="00411463"/>
    <w:rsid w:val="00411BB4"/>
    <w:rsid w:val="0041264A"/>
    <w:rsid w:val="0042308B"/>
    <w:rsid w:val="00425373"/>
    <w:rsid w:val="00425598"/>
    <w:rsid w:val="00435866"/>
    <w:rsid w:val="00437AF5"/>
    <w:rsid w:val="00437B9F"/>
    <w:rsid w:val="00441B25"/>
    <w:rsid w:val="00441BFA"/>
    <w:rsid w:val="00443843"/>
    <w:rsid w:val="00444787"/>
    <w:rsid w:val="004458FE"/>
    <w:rsid w:val="004470C7"/>
    <w:rsid w:val="004567D8"/>
    <w:rsid w:val="00457626"/>
    <w:rsid w:val="00461C70"/>
    <w:rsid w:val="0046448E"/>
    <w:rsid w:val="004666F8"/>
    <w:rsid w:val="00466F6C"/>
    <w:rsid w:val="00467927"/>
    <w:rsid w:val="00471D73"/>
    <w:rsid w:val="004728C8"/>
    <w:rsid w:val="004812CE"/>
    <w:rsid w:val="0048165F"/>
    <w:rsid w:val="0048250E"/>
    <w:rsid w:val="00482AD4"/>
    <w:rsid w:val="00483419"/>
    <w:rsid w:val="00483C91"/>
    <w:rsid w:val="00483CE1"/>
    <w:rsid w:val="004904A3"/>
    <w:rsid w:val="00490BD2"/>
    <w:rsid w:val="00495CF0"/>
    <w:rsid w:val="00497A17"/>
    <w:rsid w:val="004A0064"/>
    <w:rsid w:val="004A2172"/>
    <w:rsid w:val="004A243D"/>
    <w:rsid w:val="004A2D08"/>
    <w:rsid w:val="004A7C12"/>
    <w:rsid w:val="004B1BBE"/>
    <w:rsid w:val="004B4187"/>
    <w:rsid w:val="004B7443"/>
    <w:rsid w:val="004C0C7C"/>
    <w:rsid w:val="004C4A4D"/>
    <w:rsid w:val="004C61C3"/>
    <w:rsid w:val="004C6AB7"/>
    <w:rsid w:val="004C6D19"/>
    <w:rsid w:val="004D019D"/>
    <w:rsid w:val="004D1073"/>
    <w:rsid w:val="004D1719"/>
    <w:rsid w:val="004D244A"/>
    <w:rsid w:val="004D289E"/>
    <w:rsid w:val="004D55A7"/>
    <w:rsid w:val="004D7A16"/>
    <w:rsid w:val="004E2B25"/>
    <w:rsid w:val="004E4902"/>
    <w:rsid w:val="004F608D"/>
    <w:rsid w:val="004F6B42"/>
    <w:rsid w:val="005001F1"/>
    <w:rsid w:val="00500F2F"/>
    <w:rsid w:val="00501B7E"/>
    <w:rsid w:val="00504F37"/>
    <w:rsid w:val="005054C0"/>
    <w:rsid w:val="005163B3"/>
    <w:rsid w:val="00526F4B"/>
    <w:rsid w:val="00527428"/>
    <w:rsid w:val="00534C2D"/>
    <w:rsid w:val="0054289D"/>
    <w:rsid w:val="00543D5C"/>
    <w:rsid w:val="00544EAB"/>
    <w:rsid w:val="0054625C"/>
    <w:rsid w:val="00546321"/>
    <w:rsid w:val="005542F5"/>
    <w:rsid w:val="00554327"/>
    <w:rsid w:val="00554FDF"/>
    <w:rsid w:val="00556579"/>
    <w:rsid w:val="0056159E"/>
    <w:rsid w:val="0056352D"/>
    <w:rsid w:val="0056360D"/>
    <w:rsid w:val="005665AF"/>
    <w:rsid w:val="00567347"/>
    <w:rsid w:val="005705E4"/>
    <w:rsid w:val="005714AA"/>
    <w:rsid w:val="005715CB"/>
    <w:rsid w:val="0057379C"/>
    <w:rsid w:val="005744BF"/>
    <w:rsid w:val="00580295"/>
    <w:rsid w:val="00580A58"/>
    <w:rsid w:val="00580DDA"/>
    <w:rsid w:val="00581D83"/>
    <w:rsid w:val="0058283E"/>
    <w:rsid w:val="0058377C"/>
    <w:rsid w:val="0058444C"/>
    <w:rsid w:val="00584D90"/>
    <w:rsid w:val="00584FA4"/>
    <w:rsid w:val="00585907"/>
    <w:rsid w:val="005910C5"/>
    <w:rsid w:val="0059241D"/>
    <w:rsid w:val="00593223"/>
    <w:rsid w:val="0059393D"/>
    <w:rsid w:val="00594F94"/>
    <w:rsid w:val="005959DB"/>
    <w:rsid w:val="005A0D8D"/>
    <w:rsid w:val="005A6EB7"/>
    <w:rsid w:val="005B2F50"/>
    <w:rsid w:val="005B3F06"/>
    <w:rsid w:val="005B5E7B"/>
    <w:rsid w:val="005C061E"/>
    <w:rsid w:val="005C1909"/>
    <w:rsid w:val="005C2901"/>
    <w:rsid w:val="005C48AC"/>
    <w:rsid w:val="005C64CB"/>
    <w:rsid w:val="005C7A05"/>
    <w:rsid w:val="005D114F"/>
    <w:rsid w:val="005D2D14"/>
    <w:rsid w:val="005D31F0"/>
    <w:rsid w:val="005D4524"/>
    <w:rsid w:val="005D7BEE"/>
    <w:rsid w:val="005E0375"/>
    <w:rsid w:val="005E0513"/>
    <w:rsid w:val="005E148E"/>
    <w:rsid w:val="005E4F9D"/>
    <w:rsid w:val="005E5541"/>
    <w:rsid w:val="005E5F44"/>
    <w:rsid w:val="005E6B79"/>
    <w:rsid w:val="005E7C60"/>
    <w:rsid w:val="005F49AD"/>
    <w:rsid w:val="005F4ED7"/>
    <w:rsid w:val="005F7AEC"/>
    <w:rsid w:val="00614943"/>
    <w:rsid w:val="006155BA"/>
    <w:rsid w:val="00615D90"/>
    <w:rsid w:val="006177CC"/>
    <w:rsid w:val="00620913"/>
    <w:rsid w:val="0062473A"/>
    <w:rsid w:val="00626D91"/>
    <w:rsid w:val="0063024C"/>
    <w:rsid w:val="006338D6"/>
    <w:rsid w:val="00634EC2"/>
    <w:rsid w:val="00636BBB"/>
    <w:rsid w:val="00637B54"/>
    <w:rsid w:val="006433D0"/>
    <w:rsid w:val="00647E66"/>
    <w:rsid w:val="0065134E"/>
    <w:rsid w:val="0065177F"/>
    <w:rsid w:val="0065226A"/>
    <w:rsid w:val="00653094"/>
    <w:rsid w:val="00653138"/>
    <w:rsid w:val="00660302"/>
    <w:rsid w:val="0066185C"/>
    <w:rsid w:val="00664B8F"/>
    <w:rsid w:val="00670BD8"/>
    <w:rsid w:val="00670E0E"/>
    <w:rsid w:val="0067459E"/>
    <w:rsid w:val="00680854"/>
    <w:rsid w:val="00682AFC"/>
    <w:rsid w:val="00684FEB"/>
    <w:rsid w:val="00685888"/>
    <w:rsid w:val="0068737C"/>
    <w:rsid w:val="00691421"/>
    <w:rsid w:val="0069430B"/>
    <w:rsid w:val="006966F7"/>
    <w:rsid w:val="006A43FA"/>
    <w:rsid w:val="006A5501"/>
    <w:rsid w:val="006A736A"/>
    <w:rsid w:val="006B0AA8"/>
    <w:rsid w:val="006B7952"/>
    <w:rsid w:val="006C02AF"/>
    <w:rsid w:val="006C0699"/>
    <w:rsid w:val="006C6691"/>
    <w:rsid w:val="006D07FA"/>
    <w:rsid w:val="006D0953"/>
    <w:rsid w:val="006E05F3"/>
    <w:rsid w:val="006E1E3F"/>
    <w:rsid w:val="006E2B88"/>
    <w:rsid w:val="006E3E54"/>
    <w:rsid w:val="006F2958"/>
    <w:rsid w:val="006F3018"/>
    <w:rsid w:val="006F6CCF"/>
    <w:rsid w:val="006F6D69"/>
    <w:rsid w:val="00704B99"/>
    <w:rsid w:val="00704C65"/>
    <w:rsid w:val="007067E3"/>
    <w:rsid w:val="00706DA8"/>
    <w:rsid w:val="0071270C"/>
    <w:rsid w:val="0071360D"/>
    <w:rsid w:val="00720F82"/>
    <w:rsid w:val="007245B2"/>
    <w:rsid w:val="00725BE4"/>
    <w:rsid w:val="007301B4"/>
    <w:rsid w:val="00730BED"/>
    <w:rsid w:val="00733A05"/>
    <w:rsid w:val="00735FB5"/>
    <w:rsid w:val="007407E0"/>
    <w:rsid w:val="007408FD"/>
    <w:rsid w:val="007410BA"/>
    <w:rsid w:val="0074119F"/>
    <w:rsid w:val="00741CB9"/>
    <w:rsid w:val="0074253F"/>
    <w:rsid w:val="00743B26"/>
    <w:rsid w:val="007448A4"/>
    <w:rsid w:val="00745173"/>
    <w:rsid w:val="007457F7"/>
    <w:rsid w:val="00752424"/>
    <w:rsid w:val="00754313"/>
    <w:rsid w:val="00757ED9"/>
    <w:rsid w:val="00761C52"/>
    <w:rsid w:val="0076438C"/>
    <w:rsid w:val="00764991"/>
    <w:rsid w:val="007707DD"/>
    <w:rsid w:val="00770D3C"/>
    <w:rsid w:val="007710AE"/>
    <w:rsid w:val="00771BF2"/>
    <w:rsid w:val="00777168"/>
    <w:rsid w:val="00780AB7"/>
    <w:rsid w:val="00781511"/>
    <w:rsid w:val="007820CB"/>
    <w:rsid w:val="00782524"/>
    <w:rsid w:val="00787094"/>
    <w:rsid w:val="00787B4F"/>
    <w:rsid w:val="007915D1"/>
    <w:rsid w:val="007922DE"/>
    <w:rsid w:val="007924FE"/>
    <w:rsid w:val="00794168"/>
    <w:rsid w:val="00794E55"/>
    <w:rsid w:val="0079563E"/>
    <w:rsid w:val="00796A76"/>
    <w:rsid w:val="00796CE3"/>
    <w:rsid w:val="007A2D8A"/>
    <w:rsid w:val="007A487C"/>
    <w:rsid w:val="007A5018"/>
    <w:rsid w:val="007B120C"/>
    <w:rsid w:val="007B3C4C"/>
    <w:rsid w:val="007B51C7"/>
    <w:rsid w:val="007B7C08"/>
    <w:rsid w:val="007C0C6F"/>
    <w:rsid w:val="007C31D3"/>
    <w:rsid w:val="007D017A"/>
    <w:rsid w:val="007D0E66"/>
    <w:rsid w:val="007D3688"/>
    <w:rsid w:val="007D4966"/>
    <w:rsid w:val="007E294A"/>
    <w:rsid w:val="007E4331"/>
    <w:rsid w:val="007E47CC"/>
    <w:rsid w:val="007F3207"/>
    <w:rsid w:val="007F48CA"/>
    <w:rsid w:val="007F4928"/>
    <w:rsid w:val="007F638F"/>
    <w:rsid w:val="007F7685"/>
    <w:rsid w:val="007F7F3C"/>
    <w:rsid w:val="00801D28"/>
    <w:rsid w:val="00805F0A"/>
    <w:rsid w:val="0081080A"/>
    <w:rsid w:val="00811101"/>
    <w:rsid w:val="008125B7"/>
    <w:rsid w:val="00816CEA"/>
    <w:rsid w:val="00817FC1"/>
    <w:rsid w:val="00821D74"/>
    <w:rsid w:val="00824E92"/>
    <w:rsid w:val="008251D2"/>
    <w:rsid w:val="00832020"/>
    <w:rsid w:val="008332DE"/>
    <w:rsid w:val="00840841"/>
    <w:rsid w:val="00843066"/>
    <w:rsid w:val="008435D5"/>
    <w:rsid w:val="00844005"/>
    <w:rsid w:val="008441C0"/>
    <w:rsid w:val="0084558E"/>
    <w:rsid w:val="00847091"/>
    <w:rsid w:val="00847F9B"/>
    <w:rsid w:val="00850138"/>
    <w:rsid w:val="00851977"/>
    <w:rsid w:val="00854B39"/>
    <w:rsid w:val="00856DAD"/>
    <w:rsid w:val="00856F7E"/>
    <w:rsid w:val="008612E4"/>
    <w:rsid w:val="00863A1E"/>
    <w:rsid w:val="00865838"/>
    <w:rsid w:val="008665E6"/>
    <w:rsid w:val="0087006C"/>
    <w:rsid w:val="008711CD"/>
    <w:rsid w:val="0087463B"/>
    <w:rsid w:val="008754F0"/>
    <w:rsid w:val="00876271"/>
    <w:rsid w:val="008853A4"/>
    <w:rsid w:val="00886BD3"/>
    <w:rsid w:val="00891D51"/>
    <w:rsid w:val="008929DF"/>
    <w:rsid w:val="00893240"/>
    <w:rsid w:val="00894ADA"/>
    <w:rsid w:val="00895B65"/>
    <w:rsid w:val="008A15E3"/>
    <w:rsid w:val="008A5173"/>
    <w:rsid w:val="008A5D4A"/>
    <w:rsid w:val="008B575B"/>
    <w:rsid w:val="008C317C"/>
    <w:rsid w:val="008C3E28"/>
    <w:rsid w:val="008C54C3"/>
    <w:rsid w:val="008C6602"/>
    <w:rsid w:val="008C69A3"/>
    <w:rsid w:val="008D1A4A"/>
    <w:rsid w:val="008D3335"/>
    <w:rsid w:val="008D3FFD"/>
    <w:rsid w:val="008D78CE"/>
    <w:rsid w:val="008D7C1C"/>
    <w:rsid w:val="008E3EA5"/>
    <w:rsid w:val="008E40AE"/>
    <w:rsid w:val="008E669C"/>
    <w:rsid w:val="008F17F7"/>
    <w:rsid w:val="008F2DA0"/>
    <w:rsid w:val="008F38D7"/>
    <w:rsid w:val="008F4FE2"/>
    <w:rsid w:val="008F53B2"/>
    <w:rsid w:val="008F562E"/>
    <w:rsid w:val="00901A15"/>
    <w:rsid w:val="00902DDA"/>
    <w:rsid w:val="00910B00"/>
    <w:rsid w:val="00910F21"/>
    <w:rsid w:val="00915A96"/>
    <w:rsid w:val="00916B13"/>
    <w:rsid w:val="00923AEA"/>
    <w:rsid w:val="00925435"/>
    <w:rsid w:val="009279E2"/>
    <w:rsid w:val="009306BF"/>
    <w:rsid w:val="00932CEA"/>
    <w:rsid w:val="00936F5A"/>
    <w:rsid w:val="0094066F"/>
    <w:rsid w:val="0094260A"/>
    <w:rsid w:val="00944788"/>
    <w:rsid w:val="009458AB"/>
    <w:rsid w:val="00946FD1"/>
    <w:rsid w:val="00950173"/>
    <w:rsid w:val="009572A8"/>
    <w:rsid w:val="00957F0D"/>
    <w:rsid w:val="00963295"/>
    <w:rsid w:val="00963417"/>
    <w:rsid w:val="009637E2"/>
    <w:rsid w:val="00964057"/>
    <w:rsid w:val="00967BAD"/>
    <w:rsid w:val="0097136C"/>
    <w:rsid w:val="00972AE1"/>
    <w:rsid w:val="00972FF3"/>
    <w:rsid w:val="00974609"/>
    <w:rsid w:val="0097519F"/>
    <w:rsid w:val="00977410"/>
    <w:rsid w:val="00984967"/>
    <w:rsid w:val="0098638D"/>
    <w:rsid w:val="009906C5"/>
    <w:rsid w:val="009979C2"/>
    <w:rsid w:val="009A02A7"/>
    <w:rsid w:val="009A1B95"/>
    <w:rsid w:val="009A5B5D"/>
    <w:rsid w:val="009A7902"/>
    <w:rsid w:val="009B27C8"/>
    <w:rsid w:val="009B33F5"/>
    <w:rsid w:val="009C3BB8"/>
    <w:rsid w:val="009C700D"/>
    <w:rsid w:val="009C7B77"/>
    <w:rsid w:val="009D23CF"/>
    <w:rsid w:val="009D4B66"/>
    <w:rsid w:val="009E1192"/>
    <w:rsid w:val="009F1FA9"/>
    <w:rsid w:val="009F3E11"/>
    <w:rsid w:val="009F4E13"/>
    <w:rsid w:val="009F783B"/>
    <w:rsid w:val="00A036DC"/>
    <w:rsid w:val="00A03AD1"/>
    <w:rsid w:val="00A03C74"/>
    <w:rsid w:val="00A04B7D"/>
    <w:rsid w:val="00A061FF"/>
    <w:rsid w:val="00A07988"/>
    <w:rsid w:val="00A1041F"/>
    <w:rsid w:val="00A12CC7"/>
    <w:rsid w:val="00A1715C"/>
    <w:rsid w:val="00A1799B"/>
    <w:rsid w:val="00A2158D"/>
    <w:rsid w:val="00A21E91"/>
    <w:rsid w:val="00A221B2"/>
    <w:rsid w:val="00A22EAF"/>
    <w:rsid w:val="00A24FD4"/>
    <w:rsid w:val="00A27AC7"/>
    <w:rsid w:val="00A302C9"/>
    <w:rsid w:val="00A322D0"/>
    <w:rsid w:val="00A34FFC"/>
    <w:rsid w:val="00A355B9"/>
    <w:rsid w:val="00A3629D"/>
    <w:rsid w:val="00A37C0D"/>
    <w:rsid w:val="00A43102"/>
    <w:rsid w:val="00A55420"/>
    <w:rsid w:val="00A56131"/>
    <w:rsid w:val="00A605FC"/>
    <w:rsid w:val="00A60D1F"/>
    <w:rsid w:val="00A626BB"/>
    <w:rsid w:val="00A6341B"/>
    <w:rsid w:val="00A63A1D"/>
    <w:rsid w:val="00A72FC1"/>
    <w:rsid w:val="00A76E55"/>
    <w:rsid w:val="00A77A4D"/>
    <w:rsid w:val="00A81708"/>
    <w:rsid w:val="00A81930"/>
    <w:rsid w:val="00A8224F"/>
    <w:rsid w:val="00A837E7"/>
    <w:rsid w:val="00A84A9E"/>
    <w:rsid w:val="00A94134"/>
    <w:rsid w:val="00A9478E"/>
    <w:rsid w:val="00A97A93"/>
    <w:rsid w:val="00AA17E4"/>
    <w:rsid w:val="00AA32ED"/>
    <w:rsid w:val="00AA37B8"/>
    <w:rsid w:val="00AA54B7"/>
    <w:rsid w:val="00AA6507"/>
    <w:rsid w:val="00AB1D4A"/>
    <w:rsid w:val="00AB2952"/>
    <w:rsid w:val="00AB4DFD"/>
    <w:rsid w:val="00AB7958"/>
    <w:rsid w:val="00AB7FA2"/>
    <w:rsid w:val="00AC047A"/>
    <w:rsid w:val="00AC3CEA"/>
    <w:rsid w:val="00AC7D47"/>
    <w:rsid w:val="00AD172F"/>
    <w:rsid w:val="00AD1DE7"/>
    <w:rsid w:val="00AD45BC"/>
    <w:rsid w:val="00AD53B2"/>
    <w:rsid w:val="00AD6363"/>
    <w:rsid w:val="00AD6FA7"/>
    <w:rsid w:val="00AD70F2"/>
    <w:rsid w:val="00AE2273"/>
    <w:rsid w:val="00AE6201"/>
    <w:rsid w:val="00AF0F82"/>
    <w:rsid w:val="00AF136C"/>
    <w:rsid w:val="00AF2858"/>
    <w:rsid w:val="00B04ECC"/>
    <w:rsid w:val="00B0740C"/>
    <w:rsid w:val="00B0793D"/>
    <w:rsid w:val="00B07C84"/>
    <w:rsid w:val="00B118E9"/>
    <w:rsid w:val="00B124D3"/>
    <w:rsid w:val="00B16307"/>
    <w:rsid w:val="00B178DB"/>
    <w:rsid w:val="00B22120"/>
    <w:rsid w:val="00B2266E"/>
    <w:rsid w:val="00B23829"/>
    <w:rsid w:val="00B23FFB"/>
    <w:rsid w:val="00B27C80"/>
    <w:rsid w:val="00B3268E"/>
    <w:rsid w:val="00B33104"/>
    <w:rsid w:val="00B33DEB"/>
    <w:rsid w:val="00B35691"/>
    <w:rsid w:val="00B4087F"/>
    <w:rsid w:val="00B450CF"/>
    <w:rsid w:val="00B461BA"/>
    <w:rsid w:val="00B50742"/>
    <w:rsid w:val="00B50C15"/>
    <w:rsid w:val="00B50C2B"/>
    <w:rsid w:val="00B52056"/>
    <w:rsid w:val="00B54465"/>
    <w:rsid w:val="00B54EA0"/>
    <w:rsid w:val="00B65814"/>
    <w:rsid w:val="00B72560"/>
    <w:rsid w:val="00B72DFA"/>
    <w:rsid w:val="00B72E78"/>
    <w:rsid w:val="00B7349B"/>
    <w:rsid w:val="00B74D70"/>
    <w:rsid w:val="00B82E5A"/>
    <w:rsid w:val="00B855FC"/>
    <w:rsid w:val="00B862EE"/>
    <w:rsid w:val="00B86F51"/>
    <w:rsid w:val="00B915B8"/>
    <w:rsid w:val="00B91A76"/>
    <w:rsid w:val="00B926D8"/>
    <w:rsid w:val="00B93380"/>
    <w:rsid w:val="00B95048"/>
    <w:rsid w:val="00B95334"/>
    <w:rsid w:val="00B95F4E"/>
    <w:rsid w:val="00BA0F60"/>
    <w:rsid w:val="00BA2816"/>
    <w:rsid w:val="00BA531A"/>
    <w:rsid w:val="00BA6126"/>
    <w:rsid w:val="00BA6B60"/>
    <w:rsid w:val="00BB062E"/>
    <w:rsid w:val="00BB2C81"/>
    <w:rsid w:val="00BB531B"/>
    <w:rsid w:val="00BB687F"/>
    <w:rsid w:val="00BC221F"/>
    <w:rsid w:val="00BC2D8F"/>
    <w:rsid w:val="00BC37A2"/>
    <w:rsid w:val="00BC3C55"/>
    <w:rsid w:val="00BE0F75"/>
    <w:rsid w:val="00BE508F"/>
    <w:rsid w:val="00BE50AC"/>
    <w:rsid w:val="00BF56F2"/>
    <w:rsid w:val="00BF6182"/>
    <w:rsid w:val="00BF6463"/>
    <w:rsid w:val="00BF7A0C"/>
    <w:rsid w:val="00C01642"/>
    <w:rsid w:val="00C0483D"/>
    <w:rsid w:val="00C05C4D"/>
    <w:rsid w:val="00C24103"/>
    <w:rsid w:val="00C33544"/>
    <w:rsid w:val="00C45E15"/>
    <w:rsid w:val="00C50B5A"/>
    <w:rsid w:val="00C512D6"/>
    <w:rsid w:val="00C5496E"/>
    <w:rsid w:val="00C566B0"/>
    <w:rsid w:val="00C6151C"/>
    <w:rsid w:val="00C63F6D"/>
    <w:rsid w:val="00C64F0A"/>
    <w:rsid w:val="00C6707D"/>
    <w:rsid w:val="00C672EA"/>
    <w:rsid w:val="00C67ED3"/>
    <w:rsid w:val="00C70785"/>
    <w:rsid w:val="00C746A9"/>
    <w:rsid w:val="00C75035"/>
    <w:rsid w:val="00C7525E"/>
    <w:rsid w:val="00C75E89"/>
    <w:rsid w:val="00C766F4"/>
    <w:rsid w:val="00C7770A"/>
    <w:rsid w:val="00C862E1"/>
    <w:rsid w:val="00C8724F"/>
    <w:rsid w:val="00C93CDE"/>
    <w:rsid w:val="00C94128"/>
    <w:rsid w:val="00C95A23"/>
    <w:rsid w:val="00C96474"/>
    <w:rsid w:val="00C97271"/>
    <w:rsid w:val="00C97396"/>
    <w:rsid w:val="00CA1A73"/>
    <w:rsid w:val="00CA5BA7"/>
    <w:rsid w:val="00CA68A0"/>
    <w:rsid w:val="00CA69D0"/>
    <w:rsid w:val="00CA79C6"/>
    <w:rsid w:val="00CB668A"/>
    <w:rsid w:val="00CB77D6"/>
    <w:rsid w:val="00CC0551"/>
    <w:rsid w:val="00CC23A2"/>
    <w:rsid w:val="00CC2AE4"/>
    <w:rsid w:val="00CC3E9D"/>
    <w:rsid w:val="00CC4F0D"/>
    <w:rsid w:val="00CC5334"/>
    <w:rsid w:val="00CC682B"/>
    <w:rsid w:val="00CC7376"/>
    <w:rsid w:val="00CC7AE9"/>
    <w:rsid w:val="00CD552F"/>
    <w:rsid w:val="00CD5755"/>
    <w:rsid w:val="00CE09B3"/>
    <w:rsid w:val="00CE0A04"/>
    <w:rsid w:val="00CE1AC7"/>
    <w:rsid w:val="00CE2E0B"/>
    <w:rsid w:val="00CE4450"/>
    <w:rsid w:val="00CE4ABA"/>
    <w:rsid w:val="00CE78C2"/>
    <w:rsid w:val="00CE7A5E"/>
    <w:rsid w:val="00CE7C6E"/>
    <w:rsid w:val="00CF067E"/>
    <w:rsid w:val="00CF177E"/>
    <w:rsid w:val="00CF2295"/>
    <w:rsid w:val="00CF553D"/>
    <w:rsid w:val="00D008A0"/>
    <w:rsid w:val="00D014DB"/>
    <w:rsid w:val="00D017EE"/>
    <w:rsid w:val="00D02818"/>
    <w:rsid w:val="00D0578C"/>
    <w:rsid w:val="00D05E0C"/>
    <w:rsid w:val="00D06355"/>
    <w:rsid w:val="00D066DB"/>
    <w:rsid w:val="00D14934"/>
    <w:rsid w:val="00D175B7"/>
    <w:rsid w:val="00D21340"/>
    <w:rsid w:val="00D223FC"/>
    <w:rsid w:val="00D3038E"/>
    <w:rsid w:val="00D30AF2"/>
    <w:rsid w:val="00D30B49"/>
    <w:rsid w:val="00D324CE"/>
    <w:rsid w:val="00D32DCC"/>
    <w:rsid w:val="00D33D4C"/>
    <w:rsid w:val="00D4008A"/>
    <w:rsid w:val="00D42807"/>
    <w:rsid w:val="00D42B63"/>
    <w:rsid w:val="00D46B13"/>
    <w:rsid w:val="00D47A36"/>
    <w:rsid w:val="00D50D4D"/>
    <w:rsid w:val="00D5131B"/>
    <w:rsid w:val="00D52865"/>
    <w:rsid w:val="00D54019"/>
    <w:rsid w:val="00D60D1B"/>
    <w:rsid w:val="00D6313C"/>
    <w:rsid w:val="00D637A5"/>
    <w:rsid w:val="00D63F42"/>
    <w:rsid w:val="00D6695D"/>
    <w:rsid w:val="00D7054B"/>
    <w:rsid w:val="00D72A2F"/>
    <w:rsid w:val="00D72C49"/>
    <w:rsid w:val="00D72D19"/>
    <w:rsid w:val="00D73696"/>
    <w:rsid w:val="00D74D2C"/>
    <w:rsid w:val="00D7772A"/>
    <w:rsid w:val="00D80ABC"/>
    <w:rsid w:val="00D831DD"/>
    <w:rsid w:val="00D840A5"/>
    <w:rsid w:val="00D87DF6"/>
    <w:rsid w:val="00D9702F"/>
    <w:rsid w:val="00DA179B"/>
    <w:rsid w:val="00DA307D"/>
    <w:rsid w:val="00DA5DE4"/>
    <w:rsid w:val="00DA6641"/>
    <w:rsid w:val="00DA6D15"/>
    <w:rsid w:val="00DA6FF7"/>
    <w:rsid w:val="00DB6BFF"/>
    <w:rsid w:val="00DB7134"/>
    <w:rsid w:val="00DB71D2"/>
    <w:rsid w:val="00DB726E"/>
    <w:rsid w:val="00DC0D1F"/>
    <w:rsid w:val="00DC589F"/>
    <w:rsid w:val="00DC5C30"/>
    <w:rsid w:val="00DD0B8F"/>
    <w:rsid w:val="00DD1227"/>
    <w:rsid w:val="00DD67F5"/>
    <w:rsid w:val="00DE251B"/>
    <w:rsid w:val="00DE4714"/>
    <w:rsid w:val="00DE7EBC"/>
    <w:rsid w:val="00DE7EDF"/>
    <w:rsid w:val="00DF1302"/>
    <w:rsid w:val="00DF3B63"/>
    <w:rsid w:val="00E019BE"/>
    <w:rsid w:val="00E02052"/>
    <w:rsid w:val="00E02B7C"/>
    <w:rsid w:val="00E0340F"/>
    <w:rsid w:val="00E06987"/>
    <w:rsid w:val="00E06D30"/>
    <w:rsid w:val="00E22208"/>
    <w:rsid w:val="00E22F7F"/>
    <w:rsid w:val="00E23662"/>
    <w:rsid w:val="00E25EE8"/>
    <w:rsid w:val="00E30675"/>
    <w:rsid w:val="00E3279E"/>
    <w:rsid w:val="00E32D9D"/>
    <w:rsid w:val="00E32FC0"/>
    <w:rsid w:val="00E42707"/>
    <w:rsid w:val="00E43132"/>
    <w:rsid w:val="00E447E9"/>
    <w:rsid w:val="00E4540C"/>
    <w:rsid w:val="00E45671"/>
    <w:rsid w:val="00E505B8"/>
    <w:rsid w:val="00E51B3F"/>
    <w:rsid w:val="00E52A2D"/>
    <w:rsid w:val="00E538A4"/>
    <w:rsid w:val="00E6189B"/>
    <w:rsid w:val="00E61D27"/>
    <w:rsid w:val="00E622A7"/>
    <w:rsid w:val="00E665DA"/>
    <w:rsid w:val="00E67218"/>
    <w:rsid w:val="00E72D6C"/>
    <w:rsid w:val="00E72FFB"/>
    <w:rsid w:val="00E80574"/>
    <w:rsid w:val="00E80EB9"/>
    <w:rsid w:val="00E87F40"/>
    <w:rsid w:val="00E92637"/>
    <w:rsid w:val="00E9271E"/>
    <w:rsid w:val="00E9305E"/>
    <w:rsid w:val="00E94B41"/>
    <w:rsid w:val="00E950A8"/>
    <w:rsid w:val="00E96C78"/>
    <w:rsid w:val="00E97A30"/>
    <w:rsid w:val="00EA06EF"/>
    <w:rsid w:val="00EA07F4"/>
    <w:rsid w:val="00EA0866"/>
    <w:rsid w:val="00EA2765"/>
    <w:rsid w:val="00EA35E4"/>
    <w:rsid w:val="00EA75D1"/>
    <w:rsid w:val="00EA7C78"/>
    <w:rsid w:val="00EB0FFB"/>
    <w:rsid w:val="00EB1059"/>
    <w:rsid w:val="00EB2D6B"/>
    <w:rsid w:val="00EB7627"/>
    <w:rsid w:val="00EC241F"/>
    <w:rsid w:val="00EC3199"/>
    <w:rsid w:val="00EC5AB0"/>
    <w:rsid w:val="00ED11ED"/>
    <w:rsid w:val="00ED1AED"/>
    <w:rsid w:val="00ED217A"/>
    <w:rsid w:val="00ED3987"/>
    <w:rsid w:val="00ED5A5F"/>
    <w:rsid w:val="00ED60F0"/>
    <w:rsid w:val="00ED6CE4"/>
    <w:rsid w:val="00ED6EF3"/>
    <w:rsid w:val="00EE32A7"/>
    <w:rsid w:val="00EE3A61"/>
    <w:rsid w:val="00EE5A1B"/>
    <w:rsid w:val="00EE6287"/>
    <w:rsid w:val="00F0088A"/>
    <w:rsid w:val="00F04C43"/>
    <w:rsid w:val="00F06574"/>
    <w:rsid w:val="00F10D0E"/>
    <w:rsid w:val="00F1288F"/>
    <w:rsid w:val="00F1629A"/>
    <w:rsid w:val="00F30A9E"/>
    <w:rsid w:val="00F30EFB"/>
    <w:rsid w:val="00F32CAE"/>
    <w:rsid w:val="00F36EF3"/>
    <w:rsid w:val="00F379AA"/>
    <w:rsid w:val="00F4522D"/>
    <w:rsid w:val="00F55259"/>
    <w:rsid w:val="00F57438"/>
    <w:rsid w:val="00F60D33"/>
    <w:rsid w:val="00F60E53"/>
    <w:rsid w:val="00F65EB7"/>
    <w:rsid w:val="00F66D9B"/>
    <w:rsid w:val="00F722AB"/>
    <w:rsid w:val="00F72785"/>
    <w:rsid w:val="00F73B11"/>
    <w:rsid w:val="00F77E89"/>
    <w:rsid w:val="00F83A0D"/>
    <w:rsid w:val="00F83D36"/>
    <w:rsid w:val="00F83E46"/>
    <w:rsid w:val="00F84C1E"/>
    <w:rsid w:val="00F85E8F"/>
    <w:rsid w:val="00F85EFD"/>
    <w:rsid w:val="00F8633C"/>
    <w:rsid w:val="00F9016B"/>
    <w:rsid w:val="00F9131E"/>
    <w:rsid w:val="00F91DC0"/>
    <w:rsid w:val="00F97789"/>
    <w:rsid w:val="00F97D45"/>
    <w:rsid w:val="00FA1124"/>
    <w:rsid w:val="00FA17AF"/>
    <w:rsid w:val="00FA18CF"/>
    <w:rsid w:val="00FA25E9"/>
    <w:rsid w:val="00FA28BB"/>
    <w:rsid w:val="00FA2D1D"/>
    <w:rsid w:val="00FA3A7D"/>
    <w:rsid w:val="00FA452F"/>
    <w:rsid w:val="00FA6A19"/>
    <w:rsid w:val="00FA7156"/>
    <w:rsid w:val="00FA7547"/>
    <w:rsid w:val="00FA7DFA"/>
    <w:rsid w:val="00FB260B"/>
    <w:rsid w:val="00FB650D"/>
    <w:rsid w:val="00FB6DF0"/>
    <w:rsid w:val="00FC013D"/>
    <w:rsid w:val="00FC2739"/>
    <w:rsid w:val="00FC4E6A"/>
    <w:rsid w:val="00FC5312"/>
    <w:rsid w:val="00FD2746"/>
    <w:rsid w:val="00FD7D13"/>
    <w:rsid w:val="00FE07E2"/>
    <w:rsid w:val="00FE381D"/>
    <w:rsid w:val="00FE6AE0"/>
    <w:rsid w:val="00FE7B3A"/>
    <w:rsid w:val="00FE7E58"/>
    <w:rsid w:val="00FF1D8C"/>
    <w:rsid w:val="00FF26FA"/>
    <w:rsid w:val="00FF2927"/>
    <w:rsid w:val="00FF3399"/>
    <w:rsid w:val="00FF625F"/>
    <w:rsid w:val="00FF7517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490-0536-4F92-91EE-ECC2422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271</cp:revision>
  <dcterms:created xsi:type="dcterms:W3CDTF">2021-03-29T07:53:00Z</dcterms:created>
  <dcterms:modified xsi:type="dcterms:W3CDTF">2021-06-21T08:35:00Z</dcterms:modified>
</cp:coreProperties>
</file>